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77777777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#93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-17</w:t>
      </w:r>
      <w:r w:rsidR="002F3F62">
        <w:rPr>
          <w:b/>
          <w:noProof/>
          <w:sz w:val="24"/>
        </w:rPr>
        <w:t>04</w:t>
      </w:r>
      <w:ins w:id="0" w:author="Plante, Fabrice M" w:date="2017-04-27T01:13:00Z">
        <w:r w:rsidR="00A22F5E">
          <w:rPr>
            <w:b/>
            <w:noProof/>
            <w:sz w:val="24"/>
          </w:rPr>
          <w:t>77</w:t>
        </w:r>
      </w:ins>
      <w:del w:id="1" w:author="Plante, Fabrice M" w:date="2017-04-27T01:13:00Z">
        <w:r w:rsidR="002F3F62" w:rsidDel="00A22F5E">
          <w:rPr>
            <w:b/>
            <w:noProof/>
            <w:sz w:val="24"/>
          </w:rPr>
          <w:delText>45</w:delText>
        </w:r>
      </w:del>
    </w:p>
    <w:p w14:paraId="6B4EEC40" w14:textId="77777777" w:rsidR="006A45BA" w:rsidRPr="006A45BA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Busan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Republic of Korea</w:t>
      </w:r>
      <w:r>
        <w:rPr>
          <w:b/>
          <w:noProof/>
          <w:sz w:val="24"/>
        </w:rPr>
        <w:t>, April 24-28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ins w:id="2" w:author="Plante, Fabrice M" w:date="2017-04-27T01:13:00Z">
        <w:r w:rsidR="00A22F5E">
          <w:rPr>
            <w:b/>
            <w:noProof/>
            <w:sz w:val="24"/>
          </w:rPr>
          <w:t>(revision of S4-170445)</w:t>
        </w:r>
      </w:ins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47B0A">
        <w:rPr>
          <w:rFonts w:ascii="Arial" w:eastAsia="Batang" w:hAnsi="Arial"/>
          <w:b/>
          <w:lang w:val="fr-FR" w:eastAsia="zh-CN"/>
        </w:rPr>
        <w:t>Source:</w:t>
      </w:r>
      <w:r w:rsidRPr="00247B0A">
        <w:rPr>
          <w:rFonts w:ascii="Arial" w:eastAsia="Batang" w:hAnsi="Arial"/>
          <w:b/>
          <w:lang w:val="fr-FR" w:eastAsia="zh-CN"/>
        </w:rPr>
        <w:tab/>
      </w:r>
      <w:r w:rsidR="00B47308" w:rsidRPr="00247B0A">
        <w:rPr>
          <w:rFonts w:ascii="Arial" w:eastAsia="Batang" w:hAnsi="Arial"/>
          <w:b/>
          <w:lang w:val="fr-FR" w:eastAsia="zh-CN"/>
        </w:rPr>
        <w:t xml:space="preserve">Intel, </w:t>
      </w:r>
      <w:r w:rsidR="00D4665C" w:rsidRPr="00247B0A">
        <w:rPr>
          <w:rFonts w:ascii="Arial" w:eastAsia="Batang" w:hAnsi="Arial"/>
          <w:b/>
          <w:lang w:val="fr-FR" w:eastAsia="zh-CN"/>
        </w:rPr>
        <w:t xml:space="preserve">Huawei Technologies Co. </w:t>
      </w:r>
      <w:r w:rsidR="00D4665C" w:rsidRPr="00D4665C">
        <w:rPr>
          <w:rFonts w:ascii="Arial" w:eastAsia="Batang" w:hAnsi="Arial"/>
          <w:b/>
          <w:lang w:val="en-US" w:eastAsia="zh-CN"/>
        </w:rPr>
        <w:t>Ltd</w:t>
      </w:r>
      <w:r w:rsidR="0004074C">
        <w:rPr>
          <w:rFonts w:ascii="Arial" w:eastAsia="Batang" w:hAnsi="Arial"/>
          <w:b/>
          <w:lang w:val="en-US" w:eastAsia="zh-CN"/>
        </w:rPr>
        <w:t>,</w:t>
      </w:r>
      <w:r w:rsidR="00D4665C">
        <w:rPr>
          <w:rFonts w:ascii="Arial" w:eastAsia="Batang" w:hAnsi="Arial"/>
          <w:b/>
          <w:lang w:val="en-US" w:eastAsia="zh-CN"/>
        </w:rPr>
        <w:t xml:space="preserve"> H</w:t>
      </w:r>
      <w:r w:rsidR="00796B73">
        <w:rPr>
          <w:rFonts w:ascii="Arial" w:eastAsia="Batang" w:hAnsi="Arial"/>
          <w:b/>
          <w:lang w:val="en-US" w:eastAsia="zh-CN"/>
        </w:rPr>
        <w:t>EAD</w:t>
      </w:r>
      <w:r w:rsidR="00D4665C">
        <w:rPr>
          <w:rFonts w:ascii="Arial" w:eastAsia="Batang" w:hAnsi="Arial"/>
          <w:b/>
          <w:lang w:val="en-US" w:eastAsia="zh-CN"/>
        </w:rPr>
        <w:t xml:space="preserve"> Acoustics</w:t>
      </w:r>
      <w:ins w:id="3" w:author="Plante, Fabrice M" w:date="2017-04-27T01:41:00Z">
        <w:r w:rsidR="009D1780">
          <w:rPr>
            <w:rFonts w:ascii="Arial" w:eastAsia="Batang" w:hAnsi="Arial"/>
            <w:b/>
            <w:lang w:val="en-US" w:eastAsia="zh-CN"/>
          </w:rPr>
          <w:t xml:space="preserve"> GmbH</w:t>
        </w:r>
      </w:ins>
      <w:r w:rsidR="00D4665C">
        <w:rPr>
          <w:rFonts w:ascii="Arial" w:eastAsia="Batang" w:hAnsi="Arial"/>
          <w:b/>
          <w:lang w:val="en-US" w:eastAsia="zh-CN"/>
        </w:rPr>
        <w:t>,</w:t>
      </w:r>
      <w:r w:rsidR="00796B73">
        <w:rPr>
          <w:rFonts w:ascii="Arial" w:eastAsia="Batang" w:hAnsi="Arial"/>
          <w:b/>
          <w:lang w:val="en-US" w:eastAsia="zh-CN"/>
        </w:rPr>
        <w:t xml:space="preserve"> </w:t>
      </w:r>
      <w:r w:rsidR="00713D24">
        <w:rPr>
          <w:rFonts w:ascii="Arial" w:eastAsia="Batang" w:hAnsi="Arial"/>
          <w:b/>
          <w:lang w:val="en-US" w:eastAsia="zh-CN"/>
        </w:rPr>
        <w:t>Fraunhofer IIS</w:t>
      </w:r>
    </w:p>
    <w:p w14:paraId="4BF39FB9" w14:textId="77777777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 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504E">
        <w:rPr>
          <w:rFonts w:ascii="Arial" w:eastAsia="Batang" w:hAnsi="Arial"/>
          <w:b/>
          <w:lang w:eastAsia="zh-CN"/>
        </w:rPr>
        <w:t>19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77777777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47308">
        <w:rPr>
          <w:rFonts w:cs="Arial"/>
          <w:b/>
          <w:lang w:eastAsia="zh-CN"/>
        </w:rPr>
        <w:t xml:space="preserve">EVS Float Conformance Non </w:t>
      </w:r>
      <w:del w:id="4" w:author="dave singer" w:date="2017-04-28T08:49:00Z">
        <w:r w:rsidR="00B47308" w:rsidDel="003B7F0A">
          <w:rPr>
            <w:rFonts w:cs="Arial"/>
            <w:b/>
            <w:lang w:eastAsia="zh-CN"/>
          </w:rPr>
          <w:delText xml:space="preserve">Bit </w:delText>
        </w:r>
      </w:del>
      <w:ins w:id="5" w:author="dave singer" w:date="2017-04-28T08:49:00Z">
        <w:r w:rsidR="003B7F0A">
          <w:rPr>
            <w:rFonts w:cs="Arial"/>
            <w:b/>
            <w:lang w:eastAsia="zh-CN"/>
          </w:rPr>
          <w:t>Bit-</w:t>
        </w:r>
      </w:ins>
      <w:r w:rsidR="00B47308">
        <w:rPr>
          <w:rFonts w:cs="Arial"/>
          <w:b/>
          <w:lang w:eastAsia="zh-CN"/>
        </w:rPr>
        <w:t>Exact</w:t>
      </w:r>
    </w:p>
    <w:p w14:paraId="38A8D68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  <w:tblGridChange w:id="6">
          <w:tblGrid>
            <w:gridCol w:w="1080"/>
            <w:gridCol w:w="99"/>
            <w:gridCol w:w="1028"/>
            <w:gridCol w:w="99"/>
            <w:gridCol w:w="387"/>
            <w:gridCol w:w="99"/>
            <w:gridCol w:w="377"/>
            <w:gridCol w:w="99"/>
            <w:gridCol w:w="377"/>
            <w:gridCol w:w="99"/>
            <w:gridCol w:w="1488"/>
            <w:gridCol w:w="99"/>
          </w:tblGrid>
        </w:tblGridChange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7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top w:val="nil"/>
              <w:right w:val="single" w:sz="12" w:space="0" w:color="auto"/>
            </w:tcBorders>
            <w:tcPrChange w:id="9" w:author="dave singer" w:date="2017-04-28T04:00:00Z">
              <w:tcPr>
                <w:tcW w:w="0" w:type="auto"/>
                <w:tcBorders>
                  <w:top w:val="nil"/>
                  <w:right w:val="single" w:sz="12" w:space="0" w:color="auto"/>
                </w:tcBorders>
              </w:tcPr>
            </w:tcPrChange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tcPrChange w:id="10" w:author="dave singer" w:date="2017-04-28T04:00:00Z">
              <w:tcPr>
                <w:tcW w:w="0" w:type="auto"/>
                <w:gridSpan w:val="2"/>
                <w:tcBorders>
                  <w:top w:val="nil"/>
                  <w:left w:val="nil"/>
                </w:tcBorders>
              </w:tcPr>
            </w:tcPrChange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11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24ED2CF6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  <w:tcPrChange w:id="12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13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tcPrChange w:id="14" w:author="dave singer" w:date="2017-04-28T04:00:00Z">
              <w:tcPr>
                <w:tcW w:w="0" w:type="auto"/>
                <w:gridSpan w:val="2"/>
                <w:tcBorders>
                  <w:top w:val="nil"/>
                </w:tcBorders>
              </w:tcPr>
            </w:tcPrChange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15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6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right w:val="single" w:sz="12" w:space="0" w:color="auto"/>
            </w:tcBorders>
            <w:tcPrChange w:id="17" w:author="dave singer" w:date="2017-04-28T04:00:00Z">
              <w:tcPr>
                <w:tcW w:w="0" w:type="auto"/>
                <w:tcBorders>
                  <w:right w:val="single" w:sz="12" w:space="0" w:color="auto"/>
                </w:tcBorders>
              </w:tcPr>
            </w:tcPrChange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tcPrChange w:id="18" w:author="dave singer" w:date="2017-04-28T04:00:00Z">
              <w:tcPr>
                <w:tcW w:w="0" w:type="auto"/>
                <w:gridSpan w:val="2"/>
                <w:tcBorders>
                  <w:left w:val="nil"/>
                </w:tcBorders>
              </w:tcPr>
            </w:tcPrChange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19" w:author="dave singer" w:date="2017-04-28T04:00:00Z">
              <w:tcPr>
                <w:tcW w:w="0" w:type="auto"/>
                <w:gridSpan w:val="2"/>
              </w:tcPr>
            </w:tcPrChange>
          </w:tcPr>
          <w:p w14:paraId="40CA1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20" w:author="dave singer" w:date="2017-04-28T04:00:00Z">
              <w:tcPr>
                <w:tcW w:w="0" w:type="auto"/>
                <w:gridSpan w:val="2"/>
              </w:tcPr>
            </w:tcPrChange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21" w:author="dave singer" w:date="2017-04-28T04:00:00Z">
              <w:tcPr>
                <w:tcW w:w="0" w:type="auto"/>
                <w:gridSpan w:val="2"/>
              </w:tcPr>
            </w:tcPrChange>
          </w:tcPr>
          <w:p w14:paraId="26638B9D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PrChange w:id="22" w:author="dave singer" w:date="2017-04-28T04:00:00Z">
              <w:tcPr>
                <w:tcW w:w="0" w:type="auto"/>
                <w:gridSpan w:val="2"/>
              </w:tcPr>
            </w:tcPrChange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4A40BE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 w:firstRow="0" w:lastRow="0" w:firstColumn="0" w:lastColumn="0" w:noHBand="0" w:noVBand="0"/>
          <w:tblPrExChange w:id="23" w:author="dave singer" w:date="2017-04-28T04:00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dave singer" w:date="2017-04-28T04:00:00Z">
            <w:trPr>
              <w:gridAfter w:val="0"/>
              <w:jc w:val="center"/>
            </w:trPr>
          </w:trPrChange>
        </w:trPr>
        <w:tc>
          <w:tcPr>
            <w:tcW w:w="0" w:type="auto"/>
            <w:tcBorders>
              <w:right w:val="single" w:sz="12" w:space="0" w:color="auto"/>
            </w:tcBorders>
            <w:tcPrChange w:id="25" w:author="dave singer" w:date="2017-04-28T04:00:00Z">
              <w:tcPr>
                <w:tcW w:w="0" w:type="auto"/>
                <w:tcBorders>
                  <w:right w:val="single" w:sz="12" w:space="0" w:color="auto"/>
                </w:tcBorders>
              </w:tcPr>
            </w:tcPrChange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tcPrChange w:id="26" w:author="dave singer" w:date="2017-04-28T04:00:00Z">
              <w:tcPr>
                <w:tcW w:w="0" w:type="auto"/>
                <w:gridSpan w:val="2"/>
                <w:tcBorders>
                  <w:left w:val="nil"/>
                </w:tcBorders>
              </w:tcPr>
            </w:tcPrChange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27" w:author="dave singer" w:date="2017-04-28T04:00:00Z">
              <w:tcPr>
                <w:tcW w:w="0" w:type="auto"/>
                <w:gridSpan w:val="2"/>
              </w:tcPr>
            </w:tcPrChange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28" w:author="dave singer" w:date="2017-04-28T04:00:00Z">
              <w:tcPr>
                <w:tcW w:w="0" w:type="auto"/>
                <w:gridSpan w:val="2"/>
              </w:tcPr>
            </w:tcPrChange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29" w:author="dave singer" w:date="2017-04-28T04:00:00Z">
              <w:tcPr>
                <w:tcW w:w="0" w:type="auto"/>
                <w:gridSpan w:val="2"/>
              </w:tcPr>
            </w:tcPrChange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PrChange w:id="30" w:author="dave singer" w:date="2017-04-28T04:00:00Z">
              <w:tcPr>
                <w:tcW w:w="0" w:type="auto"/>
                <w:gridSpan w:val="2"/>
              </w:tcPr>
            </w:tcPrChange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31" w:author="dave singer" w:date="2017-04-28T04:00:00Z">
          <w:tblPr>
            <w:tblW w:w="3369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675"/>
        <w:gridCol w:w="2694"/>
        <w:tblGridChange w:id="32">
          <w:tblGrid>
            <w:gridCol w:w="675"/>
            <w:gridCol w:w="2694"/>
          </w:tblGrid>
        </w:tblGridChange>
      </w:tblGrid>
      <w:tr w:rsidR="004876B9" w14:paraId="33D85812" w14:textId="77777777" w:rsidTr="006B4280">
        <w:tc>
          <w:tcPr>
            <w:tcW w:w="675" w:type="dxa"/>
            <w:tcPrChange w:id="33" w:author="dave singer" w:date="2017-04-28T04:00:00Z">
              <w:tcPr>
                <w:tcW w:w="675" w:type="dxa"/>
              </w:tcPr>
            </w:tcPrChange>
          </w:tcPr>
          <w:p w14:paraId="7B15663A" w14:textId="77777777" w:rsidR="004876B9" w:rsidRDefault="00B473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PrChange w:id="34" w:author="dave singer" w:date="2017-04-28T04:00:00Z">
              <w:tcPr>
                <w:tcW w:w="2694" w:type="dxa"/>
                <w:shd w:val="clear" w:color="auto" w:fill="E0E0E0"/>
              </w:tcPr>
            </w:tcPrChange>
          </w:tcPr>
          <w:p w14:paraId="7EFFBBE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4260A5">
        <w:tc>
          <w:tcPr>
            <w:tcW w:w="675" w:type="dxa"/>
            <w:tcPrChange w:id="35" w:author="dave singer" w:date="2017-04-28T04:00:00Z">
              <w:tcPr>
                <w:tcW w:w="675" w:type="dxa"/>
              </w:tcPr>
            </w:tcPrChange>
          </w:tcPr>
          <w:p w14:paraId="0DB78B9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  <w:tcPrChange w:id="36" w:author="dave singer" w:date="2017-04-28T04:00:00Z">
              <w:tcPr>
                <w:tcW w:w="2694" w:type="dxa"/>
                <w:shd w:val="clear" w:color="auto" w:fill="E0E0E0"/>
                <w:tcMar>
                  <w:left w:w="227" w:type="dxa"/>
                </w:tcMar>
              </w:tcPr>
            </w:tcPrChange>
          </w:tcPr>
          <w:p w14:paraId="557242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4260A5">
        <w:tc>
          <w:tcPr>
            <w:tcW w:w="675" w:type="dxa"/>
            <w:tcPrChange w:id="37" w:author="dave singer" w:date="2017-04-28T04:00:00Z">
              <w:tcPr>
                <w:tcW w:w="675" w:type="dxa"/>
              </w:tcPr>
            </w:tcPrChange>
          </w:tcPr>
          <w:p w14:paraId="5EBFACF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  <w:tcPrChange w:id="38" w:author="dave singer" w:date="2017-04-28T04:00:00Z">
              <w:tcPr>
                <w:tcW w:w="2694" w:type="dxa"/>
                <w:shd w:val="clear" w:color="auto" w:fill="E0E0E0"/>
                <w:tcMar>
                  <w:left w:w="397" w:type="dxa"/>
                </w:tcMar>
              </w:tcPr>
            </w:tcPrChange>
          </w:tcPr>
          <w:p w14:paraId="7A5B2C4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1759A7">
        <w:tc>
          <w:tcPr>
            <w:tcW w:w="675" w:type="dxa"/>
            <w:tcPrChange w:id="39" w:author="dave singer" w:date="2017-04-28T04:00:00Z">
              <w:tcPr>
                <w:tcW w:w="675" w:type="dxa"/>
              </w:tcPr>
            </w:tcPrChange>
          </w:tcPr>
          <w:p w14:paraId="587AD4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  <w:tcPrChange w:id="40" w:author="dave singer" w:date="2017-04-28T04:00:00Z">
              <w:tcPr>
                <w:tcW w:w="2694" w:type="dxa"/>
                <w:shd w:val="clear" w:color="auto" w:fill="E0E0E0"/>
              </w:tcPr>
            </w:tcPrChange>
          </w:tcPr>
          <w:p w14:paraId="7B3E90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77777777" w:rsidR="004876B9" w:rsidRDefault="004876B9" w:rsidP="001C5C86">
      <w:pPr>
        <w:ind w:right="-99"/>
        <w:rPr>
          <w:b/>
        </w:rPr>
      </w:pP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1" w:author="dave singer" w:date="2017-04-28T04:00:00Z">
          <w:tblPr>
            <w:tblW w:w="9606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3969"/>
        <w:gridCol w:w="4536"/>
        <w:tblGridChange w:id="42">
          <w:tblGrid>
            <w:gridCol w:w="1101"/>
            <w:gridCol w:w="3969"/>
            <w:gridCol w:w="4536"/>
          </w:tblGrid>
        </w:tblGridChange>
      </w:tblGrid>
      <w:tr w:rsidR="004876B9" w14:paraId="451AEBDE" w14:textId="77777777" w:rsidTr="006B4280">
        <w:tc>
          <w:tcPr>
            <w:tcW w:w="9606" w:type="dxa"/>
            <w:gridSpan w:val="3"/>
            <w:shd w:val="clear" w:color="auto" w:fill="E0E0E0"/>
            <w:tcPrChange w:id="43" w:author="dave singer" w:date="2017-04-28T04:00:00Z">
              <w:tcPr>
                <w:tcW w:w="9606" w:type="dxa"/>
                <w:gridSpan w:val="3"/>
                <w:shd w:val="clear" w:color="auto" w:fill="E0E0E0"/>
              </w:tcPr>
            </w:tcPrChange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B4280">
        <w:tc>
          <w:tcPr>
            <w:tcW w:w="1101" w:type="dxa"/>
            <w:shd w:val="clear" w:color="auto" w:fill="E0E0E0"/>
            <w:tcPrChange w:id="44" w:author="dave singer" w:date="2017-04-28T04:00:00Z">
              <w:tcPr>
                <w:tcW w:w="1101" w:type="dxa"/>
                <w:shd w:val="clear" w:color="auto" w:fill="E0E0E0"/>
              </w:tcPr>
            </w:tcPrChange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  <w:tcPrChange w:id="45" w:author="dave singer" w:date="2017-04-28T04:00:00Z">
              <w:tcPr>
                <w:tcW w:w="3969" w:type="dxa"/>
                <w:shd w:val="clear" w:color="auto" w:fill="E0E0E0"/>
              </w:tcPr>
            </w:tcPrChange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tcPrChange w:id="46" w:author="dave singer" w:date="2017-04-28T04:00:00Z">
              <w:tcPr>
                <w:tcW w:w="4536" w:type="dxa"/>
                <w:shd w:val="clear" w:color="auto" w:fill="E0E0E0"/>
              </w:tcPr>
            </w:tcPrChange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A36378">
        <w:tc>
          <w:tcPr>
            <w:tcW w:w="1101" w:type="dxa"/>
            <w:tcPrChange w:id="47" w:author="dave singer" w:date="2017-04-28T04:00:00Z">
              <w:tcPr>
                <w:tcW w:w="1101" w:type="dxa"/>
              </w:tcPr>
            </w:tcPrChange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  <w:tcPrChange w:id="48" w:author="dave singer" w:date="2017-04-28T04:00:00Z">
              <w:tcPr>
                <w:tcW w:w="3969" w:type="dxa"/>
              </w:tcPr>
            </w:tcPrChange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  <w:tcPrChange w:id="49" w:author="dave singer" w:date="2017-04-28T04:00:00Z">
              <w:tcPr>
                <w:tcW w:w="4536" w:type="dxa"/>
              </w:tcPr>
            </w:tcPrChange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50" w:author="John M Meredith" w:date="2017-04-28T04:00:00Z">
          <w:tblPr>
            <w:tblW w:w="9606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3969"/>
        <w:gridCol w:w="4536"/>
        <w:tblGridChange w:id="51">
          <w:tblGrid>
            <w:gridCol w:w="1101"/>
            <w:gridCol w:w="3969"/>
            <w:gridCol w:w="4536"/>
          </w:tblGrid>
        </w:tblGridChange>
      </w:tblGrid>
      <w:tr w:rsidR="00A36378" w14:paraId="5FD0D1FF" w14:textId="77777777" w:rsidTr="006B4280">
        <w:tc>
          <w:tcPr>
            <w:tcW w:w="9606" w:type="dxa"/>
            <w:gridSpan w:val="3"/>
            <w:shd w:val="clear" w:color="auto" w:fill="E0E0E0"/>
            <w:tcPrChange w:id="52" w:author="John M Meredith" w:date="2017-04-28T04:00:00Z">
              <w:tcPr>
                <w:tcW w:w="9606" w:type="dxa"/>
                <w:gridSpan w:val="3"/>
                <w:shd w:val="clear" w:color="auto" w:fill="E0E0E0"/>
              </w:tcPr>
            </w:tcPrChange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B4280">
        <w:tc>
          <w:tcPr>
            <w:tcW w:w="1101" w:type="dxa"/>
            <w:shd w:val="clear" w:color="auto" w:fill="E0E0E0"/>
            <w:tcPrChange w:id="53" w:author="dave singer" w:date="2017-04-28T04:00:00Z">
              <w:tcPr>
                <w:tcW w:w="1101" w:type="dxa"/>
                <w:shd w:val="clear" w:color="auto" w:fill="E0E0E0"/>
              </w:tcPr>
            </w:tcPrChange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  <w:tcPrChange w:id="54" w:author="dave singer" w:date="2017-04-28T04:00:00Z">
              <w:tcPr>
                <w:tcW w:w="3969" w:type="dxa"/>
                <w:shd w:val="clear" w:color="auto" w:fill="E0E0E0"/>
              </w:tcPr>
            </w:tcPrChange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tcPrChange w:id="55" w:author="dave singer" w:date="2017-04-28T04:00:00Z">
              <w:tcPr>
                <w:tcW w:w="4536" w:type="dxa"/>
                <w:shd w:val="clear" w:color="auto" w:fill="E0E0E0"/>
              </w:tcPr>
            </w:tcPrChange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A36378">
        <w:tc>
          <w:tcPr>
            <w:tcW w:w="1101" w:type="dxa"/>
            <w:tcPrChange w:id="56" w:author="dave singer" w:date="2017-04-28T04:00:00Z">
              <w:tcPr>
                <w:tcW w:w="1101" w:type="dxa"/>
              </w:tcPr>
            </w:tcPrChange>
          </w:tcPr>
          <w:p w14:paraId="497B5F4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  <w:tcPrChange w:id="57" w:author="dave singer" w:date="2017-04-28T04:00:00Z">
              <w:tcPr>
                <w:tcW w:w="3969" w:type="dxa"/>
              </w:tcPr>
            </w:tcPrChange>
          </w:tcPr>
          <w:p w14:paraId="1D02016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  <w:tcPrChange w:id="58" w:author="dave singer" w:date="2017-04-28T04:00:00Z">
              <w:tcPr>
                <w:tcW w:w="4536" w:type="dxa"/>
              </w:tcPr>
            </w:tcPrChange>
          </w:tcPr>
          <w:p w14:paraId="70FD910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77777777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ins w:id="59" w:author="Plante, Fabrice M" w:date="2017-04-27T05:26:00Z">
        <w:r w:rsidR="007235E2">
          <w:t xml:space="preserve">TS </w:t>
        </w:r>
      </w:ins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AMR_</w:t>
      </w:r>
      <w:proofErr w:type="gramStart"/>
      <w:r w:rsidR="00B47308" w:rsidRPr="00D57796">
        <w:t xml:space="preserve">WB </w:t>
      </w:r>
      <w:r>
        <w:t xml:space="preserve"> and</w:t>
      </w:r>
      <w:proofErr w:type="gramEnd"/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 point version (</w:t>
      </w:r>
      <w:ins w:id="60" w:author="Plante, Fabrice M" w:date="2017-04-27T05:26:00Z">
        <w:r w:rsidR="007235E2">
          <w:t xml:space="preserve">TS </w:t>
        </w:r>
      </w:ins>
      <w:r w:rsidR="00B47308" w:rsidRPr="00D57796">
        <w:t>26.442) and floating point version (</w:t>
      </w:r>
      <w:ins w:id="61" w:author="Plante, Fabrice M" w:date="2017-04-27T05:26:00Z">
        <w:r w:rsidR="007235E2">
          <w:t xml:space="preserve">TS </w:t>
        </w:r>
      </w:ins>
      <w:r w:rsidR="00B47308" w:rsidRPr="00D57796">
        <w:t xml:space="preserve">26.443). Currently in 26.444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 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 point and floating point implementation</w:t>
      </w:r>
      <w:r w:rsidR="00B406FC">
        <w:t>s</w:t>
      </w:r>
      <w:r w:rsidR="00B47308">
        <w:t>.</w:t>
      </w:r>
    </w:p>
    <w:p w14:paraId="240033C2" w14:textId="48612A23" w:rsidR="00B47308" w:rsidRDefault="00B47308" w:rsidP="003B7F0A">
      <w:pPr>
        <w:rPr>
          <w:ins w:id="62" w:author="Stefan Doehla" w:date="2017-04-28T03:13:00Z"/>
        </w:rPr>
      </w:pPr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ins w:id="63" w:author="Plante, Fabrice M" w:date="2017-04-27T04:30:00Z">
        <w:r w:rsidR="00932622">
          <w:t xml:space="preserve">TS </w:t>
        </w:r>
      </w:ins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 point implementation</w:t>
      </w:r>
      <w:r w:rsidR="00C402EB">
        <w:t xml:space="preserve"> in </w:t>
      </w:r>
      <w:ins w:id="64" w:author="Plante, Fabrice M" w:date="2017-04-27T05:26:00Z">
        <w:r w:rsidR="007235E2">
          <w:t xml:space="preserve">TS </w:t>
        </w:r>
      </w:ins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ins w:id="65" w:author="dave singer" w:date="2017-04-28T08:49:00Z">
        <w:r w:rsidR="003B7F0A">
          <w:t xml:space="preserve"> – </w:t>
        </w:r>
      </w:ins>
      <w:del w:id="66" w:author="dave singer" w:date="2017-04-28T08:49:00Z">
        <w:r w:rsidR="00B406FC" w:rsidDel="003B7F0A">
          <w:delText>,</w:delText>
        </w:r>
        <w:r w:rsidDel="003B7F0A">
          <w:delText xml:space="preserve"> </w:delText>
        </w:r>
      </w:del>
      <w:r>
        <w:t>depending on the compiler, compile options, OS and platform</w:t>
      </w:r>
      <w:del w:id="67" w:author="dave singer" w:date="2017-04-28T08:49:00Z">
        <w:r w:rsidR="00B406FC" w:rsidDel="003B7F0A">
          <w:delText>, f</w:delText>
        </w:r>
      </w:del>
      <w:ins w:id="68" w:author="dave singer" w:date="2017-04-28T08:49:00Z">
        <w:r w:rsidR="003B7F0A">
          <w:t xml:space="preserve"> – and therefore f</w:t>
        </w:r>
      </w:ins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 xml:space="preserve">EVS floating 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ins w:id="69" w:author="Stefan Doehla" w:date="2017-04-28T03:12:00Z">
        <w:r w:rsidR="00ED7997" w:rsidRPr="00ED7997">
          <w:t xml:space="preserve"> </w:t>
        </w:r>
      </w:ins>
    </w:p>
    <w:p w14:paraId="529A50F6" w14:textId="77777777" w:rsidR="00B47308" w:rsidRDefault="00ED7997" w:rsidP="00B47308">
      <w:pPr>
        <w:rPr>
          <w:ins w:id="70" w:author="Stefan Doehla" w:date="2017-04-28T04:00:00Z"/>
        </w:rPr>
      </w:pPr>
      <w:ins w:id="71" w:author="Stefan Doehla" w:date="2017-04-28T03:12:00Z">
        <w:r>
          <w:t>Initial studies (</w:t>
        </w:r>
        <w:r w:rsidRPr="00DA2DF1">
          <w:t>S4-170283</w:t>
        </w:r>
        <w:r>
          <w:t>) have shown that non bit-exact conformance criteria can be derived that are capable of identifying incorrect implementations of the coder.</w:t>
        </w:r>
      </w:ins>
    </w:p>
    <w:p w14:paraId="36CE5A37" w14:textId="77777777" w:rsidR="00B47308" w:rsidRPr="00112EC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 point or floating point embedded implementation based on architectural capabilities will allow a wider and faster proliferation of EVS, thereby benefiting end user experience</w:t>
      </w:r>
      <w:r>
        <w:t xml:space="preserve">. In addition, it provides more flexibility in architectural implementations regarding factors such as power and cost. 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62F2E49B" w:rsidR="00801A0E" w:rsidRDefault="00B47308" w:rsidP="003B7F0A">
      <w:pPr>
        <w:rPr>
          <w:ins w:id="72" w:author="Plante, Fabrice M" w:date="2017-04-27T14:23:00Z"/>
        </w:rPr>
      </w:pPr>
      <w:r>
        <w:rPr>
          <w:lang w:eastAsia="zh-CN"/>
        </w:rPr>
        <w:t xml:space="preserve">The objective of the WID is to define non bit-exact conformance criteria </w:t>
      </w:r>
      <w:r w:rsidR="001C2DF1">
        <w:rPr>
          <w:lang w:eastAsia="zh-CN"/>
        </w:rPr>
        <w:t xml:space="preserve">and from these </w:t>
      </w:r>
      <w:del w:id="73" w:author="dave singer" w:date="2017-04-28T08:50:00Z">
        <w:r w:rsidR="001C2DF1" w:rsidDel="003B7F0A">
          <w:rPr>
            <w:lang w:eastAsia="zh-CN"/>
          </w:rPr>
          <w:delText xml:space="preserve">a </w:delText>
        </w:r>
      </w:del>
      <w:ins w:id="74" w:author="dave singer" w:date="2017-04-28T08:50:00Z">
        <w:r w:rsidR="003B7F0A">
          <w:rPr>
            <w:lang w:eastAsia="zh-CN"/>
          </w:rPr>
          <w:t xml:space="preserve">one or more </w:t>
        </w:r>
      </w:ins>
      <w:r w:rsidR="001C2DF1">
        <w:rPr>
          <w:lang w:eastAsia="zh-CN"/>
        </w:rPr>
        <w:t>conformance tool</w:t>
      </w:r>
      <w:ins w:id="75" w:author="Stefan Doehla" w:date="2017-04-28T04:02:00Z">
        <w:r w:rsidR="00A40EC2">
          <w:rPr>
            <w:lang w:eastAsia="zh-CN"/>
          </w:rPr>
          <w:t>(s)</w:t>
        </w:r>
      </w:ins>
      <w:del w:id="76" w:author="dave singer" w:date="2017-04-28T08:50:00Z">
        <w:r w:rsidR="001C2DF1" w:rsidDel="003B7F0A">
          <w:rPr>
            <w:lang w:eastAsia="zh-CN"/>
          </w:rPr>
          <w:delText>(s)</w:delText>
        </w:r>
      </w:del>
      <w:r w:rsidR="001C2DF1">
        <w:rPr>
          <w:lang w:eastAsia="zh-CN"/>
        </w:rPr>
        <w:t xml:space="preserve"> </w:t>
      </w:r>
      <w:r w:rsidR="00631960">
        <w:rPr>
          <w:lang w:eastAsia="zh-CN"/>
        </w:rPr>
        <w:t xml:space="preserve">for the floating point code in </w:t>
      </w:r>
      <w:ins w:id="77" w:author="Plante, Fabrice M" w:date="2017-04-27T04:30:00Z">
        <w:r w:rsidR="00932622">
          <w:rPr>
            <w:lang w:eastAsia="zh-CN"/>
          </w:rPr>
          <w:t xml:space="preserve">TS </w:t>
        </w:r>
      </w:ins>
      <w:r w:rsidR="00631960">
        <w:rPr>
          <w:lang w:eastAsia="zh-CN"/>
        </w:rPr>
        <w:t>26.443</w:t>
      </w:r>
      <w:ins w:id="78" w:author="dave singer" w:date="2017-04-28T08:50:00Z">
        <w:r w:rsidR="003B7F0A">
          <w:rPr>
            <w:lang w:eastAsia="zh-CN"/>
          </w:rPr>
          <w:t>,</w:t>
        </w:r>
      </w:ins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 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ins w:id="79" w:author="Plante, Fabrice M" w:date="2017-04-27T14:23:00Z">
        <w:r w:rsidR="00801A0E">
          <w:rPr>
            <w:lang w:eastAsia="zh-CN"/>
          </w:rPr>
          <w:t xml:space="preserve"> </w:t>
        </w:r>
        <w:r w:rsidR="00801A0E">
          <w:t>The</w:t>
        </w:r>
        <w:r w:rsidR="00801A0E">
          <w:rPr>
            <w:lang w:eastAsia="zh-CN"/>
          </w:rPr>
          <w:t xml:space="preserve"> </w:t>
        </w:r>
      </w:ins>
      <w:ins w:id="80" w:author="Jon" w:date="2017-04-28T00:54:00Z">
        <w:r w:rsidR="00E166B4">
          <w:rPr>
            <w:lang w:eastAsia="zh-CN"/>
          </w:rPr>
          <w:t xml:space="preserve">aim is to </w:t>
        </w:r>
      </w:ins>
      <w:ins w:id="81" w:author="Plante, Fabrice M" w:date="2017-04-27T14:23:00Z">
        <w:r w:rsidR="00801A0E">
          <w:rPr>
            <w:lang w:eastAsia="zh-CN"/>
          </w:rPr>
          <w:t>provide</w:t>
        </w:r>
      </w:ins>
      <w:ins w:id="82" w:author="Jon" w:date="2017-04-28T00:54:00Z">
        <w:r w:rsidR="00E166B4">
          <w:rPr>
            <w:lang w:eastAsia="zh-CN"/>
          </w:rPr>
          <w:t xml:space="preserve"> a</w:t>
        </w:r>
      </w:ins>
      <w:ins w:id="83" w:author="Plante, Fabrice M" w:date="2017-04-27T14:23:00Z">
        <w:del w:id="84" w:author="Jon" w:date="2017-04-28T00:54:00Z">
          <w:r w:rsidR="00801A0E" w:rsidDel="00E166B4">
            <w:rPr>
              <w:lang w:eastAsia="zh-CN"/>
            </w:rPr>
            <w:delText>d</w:delText>
          </w:r>
        </w:del>
        <w:r w:rsidR="00801A0E">
          <w:rPr>
            <w:lang w:eastAsia="zh-CN"/>
          </w:rPr>
          <w:t xml:space="preserve"> non bit-exact conformance process for floating point implementation </w:t>
        </w:r>
      </w:ins>
      <w:ins w:id="85" w:author="Jon" w:date="2017-04-28T00:54:00Z">
        <w:r w:rsidR="00E166B4">
          <w:rPr>
            <w:lang w:eastAsia="zh-CN"/>
          </w:rPr>
          <w:t xml:space="preserve">that </w:t>
        </w:r>
      </w:ins>
      <w:ins w:id="86" w:author="Plante, Fabrice M" w:date="2017-04-27T14:23:00Z">
        <w:r w:rsidR="00801A0E">
          <w:rPr>
            <w:lang w:eastAsia="zh-CN"/>
          </w:rPr>
          <w:t xml:space="preserve">will allow conforming implementations to be used in all </w:t>
        </w:r>
        <w:r w:rsidR="00801A0E">
          <w:t>scenarios acceptable for bit-exact implementations of fixed-</w:t>
        </w:r>
        <w:r w:rsidR="00801A0E" w:rsidRPr="00D57796">
          <w:t>point version (</w:t>
        </w:r>
        <w:r w:rsidR="00801A0E">
          <w:t xml:space="preserve">TS </w:t>
        </w:r>
        <w:r w:rsidR="00801A0E" w:rsidRPr="00D57796">
          <w:t>26.442) and floating point version (</w:t>
        </w:r>
        <w:r w:rsidR="00801A0E">
          <w:t xml:space="preserve">TS </w:t>
        </w:r>
        <w:r w:rsidR="00801A0E" w:rsidRPr="00D57796">
          <w:t>26.443</w:t>
        </w:r>
        <w:r w:rsidR="00801A0E">
          <w:t>).</w:t>
        </w:r>
      </w:ins>
    </w:p>
    <w:p w14:paraId="3932D042" w14:textId="589D8A5C" w:rsidR="00A22F5E" w:rsidRDefault="00B47308" w:rsidP="00B47308">
      <w:pPr>
        <w:rPr>
          <w:ins w:id="87" w:author="Plante, Fabrice M" w:date="2017-04-27T01:16:00Z"/>
          <w:lang w:eastAsia="zh-CN"/>
        </w:rPr>
      </w:pPr>
      <w:del w:id="88" w:author="Stefan Doehla" w:date="2017-04-28T02:45:00Z">
        <w:r>
          <w:rPr>
            <w:lang w:eastAsia="zh-CN"/>
          </w:rPr>
          <w:delText xml:space="preserve"> </w:delText>
        </w:r>
      </w:del>
      <w:r w:rsidR="00310017">
        <w:t xml:space="preserve">The scope of the WI is to assess the use of various </w:t>
      </w:r>
      <w:ins w:id="89" w:author="Plante, Fabrice M" w:date="2017-04-27T16:08:00Z">
        <w:r w:rsidR="00A94C82">
          <w:t xml:space="preserve">floating point </w:t>
        </w:r>
      </w:ins>
      <w:r w:rsidR="00310017">
        <w:t>processing cores and compilers with various level</w:t>
      </w:r>
      <w:r w:rsidR="0049451D">
        <w:t>s</w:t>
      </w:r>
      <w:r w:rsidR="00310017">
        <w:t xml:space="preserve"> of optimization, and esta</w:t>
      </w:r>
      <w:r w:rsidR="0034221A">
        <w:t>blish conformance criteria and</w:t>
      </w:r>
      <w:r w:rsidR="00310017">
        <w:t xml:space="preserve"> </w:t>
      </w:r>
      <w:r w:rsidR="0034221A">
        <w:t xml:space="preserve">a </w:t>
      </w:r>
      <w:r w:rsidR="00310017">
        <w:t>tool</w:t>
      </w:r>
      <w:r w:rsidR="0034221A">
        <w:t>(s)</w:t>
      </w:r>
      <w:r w:rsidR="00310017">
        <w:t xml:space="preserve"> for confirming conformance under those variations. The scope of the conformance tool</w:t>
      </w:r>
      <w:r w:rsidR="0034221A">
        <w:t>(s)</w:t>
      </w:r>
      <w:r w:rsidR="00310017">
        <w:t xml:space="preserve"> is to assess the conformance of implementations to the established criteria</w:t>
      </w:r>
      <w:ins w:id="90" w:author="Plante, Fabrice M" w:date="2017-04-27T14:40:00Z">
        <w:r w:rsidR="0051525F">
          <w:t>.</w:t>
        </w:r>
      </w:ins>
      <w:r w:rsidR="003E7801">
        <w:t xml:space="preserve"> </w:t>
      </w:r>
      <w:del w:id="91" w:author="Plante, Fabrice M" w:date="2017-04-27T14:40:00Z">
        <w:r w:rsidR="003E7801" w:rsidDel="0051525F">
          <w:delText xml:space="preserve">but </w:delText>
        </w:r>
        <w:r w:rsidR="001109C0" w:rsidDel="0051525F">
          <w:rPr>
            <w:lang w:eastAsia="zh-CN"/>
          </w:rPr>
          <w:delText>will be restricted</w:delText>
        </w:r>
        <w:r w:rsidR="003E7801" w:rsidDel="0051525F">
          <w:rPr>
            <w:lang w:eastAsia="zh-CN"/>
          </w:rPr>
          <w:delText xml:space="preserve"> </w:delText>
        </w:r>
        <w:r w:rsidDel="0051525F">
          <w:rPr>
            <w:lang w:eastAsia="zh-CN"/>
          </w:rPr>
          <w:delText xml:space="preserve">to </w:delText>
        </w:r>
        <w:r w:rsidR="00DA2DF1" w:rsidDel="0051525F">
          <w:rPr>
            <w:lang w:eastAsia="zh-CN"/>
          </w:rPr>
          <w:delText xml:space="preserve">platform changes (subject to architectural constraints) and </w:delText>
        </w:r>
        <w:r w:rsidDel="0051525F">
          <w:rPr>
            <w:lang w:eastAsia="zh-CN"/>
          </w:rPr>
          <w:delText>compiler optimization</w:delText>
        </w:r>
        <w:r w:rsidR="00DA2DF1" w:rsidDel="0051525F">
          <w:rPr>
            <w:lang w:eastAsia="zh-CN"/>
          </w:rPr>
          <w:delText xml:space="preserve">. </w:delText>
        </w:r>
      </w:del>
      <w:ins w:id="92" w:author="Plante, Fabrice M" w:date="2017-04-27T14:37:00Z">
        <w:r w:rsidR="0051525F">
          <w:t xml:space="preserve">The </w:t>
        </w:r>
      </w:ins>
      <w:ins w:id="93" w:author="Plante, Fabrice M" w:date="2017-04-27T16:08:00Z">
        <w:r w:rsidR="00A94C82">
          <w:t xml:space="preserve">conformance </w:t>
        </w:r>
      </w:ins>
      <w:ins w:id="94" w:author="Plante, Fabrice M" w:date="2017-04-27T14:37:00Z">
        <w:r w:rsidR="0051525F">
          <w:t>criteria defined will aim at accepting proper</w:t>
        </w:r>
      </w:ins>
      <w:ins w:id="95" w:author="Plante, Fabrice M" w:date="2017-04-27T16:09:00Z">
        <w:r w:rsidR="00A94C82">
          <w:t xml:space="preserve"> floating point processing</w:t>
        </w:r>
      </w:ins>
      <w:ins w:id="96" w:author="Plante, Fabrice M" w:date="2017-04-27T14:37:00Z">
        <w:r w:rsidR="0051525F">
          <w:t xml:space="preserve"> compute core and compiler optimizations but rejecting </w:t>
        </w:r>
      </w:ins>
      <w:ins w:id="97" w:author="Stefan Doehla" w:date="2017-04-28T02:44:00Z">
        <w:r w:rsidR="00625A52">
          <w:t xml:space="preserve">any </w:t>
        </w:r>
      </w:ins>
      <w:ins w:id="98" w:author="Plante, Fabrice M" w:date="2017-04-27T14:37:00Z">
        <w:r w:rsidR="0051525F">
          <w:t>functional and other code changes</w:t>
        </w:r>
      </w:ins>
      <w:ins w:id="99" w:author="Stefan Doehla" w:date="2017-04-28T03:08:00Z">
        <w:r w:rsidR="00ED7997">
          <w:t xml:space="preserve">, </w:t>
        </w:r>
      </w:ins>
      <w:ins w:id="100" w:author="Stefan Doehla" w:date="2017-04-28T03:11:00Z">
        <w:r w:rsidR="00ED7997">
          <w:t xml:space="preserve">too </w:t>
        </w:r>
      </w:ins>
      <w:ins w:id="101" w:author="Stefan Doehla" w:date="2017-04-28T03:01:00Z">
        <w:r w:rsidR="00054B4E">
          <w:t>aggressive optimization</w:t>
        </w:r>
      </w:ins>
      <w:ins w:id="102" w:author="Stefan Doehla" w:date="2017-04-28T03:04:00Z">
        <w:r w:rsidR="009920CB">
          <w:t xml:space="preserve"> </w:t>
        </w:r>
      </w:ins>
      <w:ins w:id="103" w:author="Stefan Doehla" w:date="2017-04-28T03:10:00Z">
        <w:r w:rsidR="00ED7997">
          <w:t xml:space="preserve">of the compiler </w:t>
        </w:r>
      </w:ins>
      <w:ins w:id="104" w:author="Stefan Doehla" w:date="2017-04-28T03:04:00Z">
        <w:r w:rsidR="009920CB">
          <w:t>and limited arithmetic precision</w:t>
        </w:r>
      </w:ins>
      <w:ins w:id="105" w:author="Plante, Fabrice M" w:date="2017-04-27T14:37:00Z">
        <w:r w:rsidR="0051525F">
          <w:t>.</w:t>
        </w:r>
      </w:ins>
      <w:del w:id="106" w:author="Plante, Fabrice M" w:date="2017-04-27T14:37:00Z">
        <w:r w:rsidR="00DA2DF1" w:rsidDel="0051525F">
          <w:rPr>
            <w:lang w:eastAsia="zh-CN"/>
          </w:rPr>
          <w:delText>C</w:delText>
        </w:r>
        <w:r w:rsidDel="0051525F">
          <w:rPr>
            <w:lang w:eastAsia="zh-CN"/>
          </w:rPr>
          <w:delText xml:space="preserve">ode change verification is out of scope of this </w:delText>
        </w:r>
        <w:r w:rsidR="00436B12" w:rsidDel="0051525F">
          <w:rPr>
            <w:lang w:eastAsia="zh-CN"/>
          </w:rPr>
          <w:delText>work item</w:delText>
        </w:r>
        <w:r w:rsidDel="0051525F">
          <w:rPr>
            <w:lang w:eastAsia="zh-CN"/>
          </w:rPr>
          <w:delText>.</w:delText>
        </w:r>
      </w:del>
      <w:del w:id="107" w:author="Stefan Doehla" w:date="2017-04-28T03:03:00Z">
        <w:r>
          <w:rPr>
            <w:lang w:eastAsia="zh-CN"/>
          </w:rPr>
          <w:delText xml:space="preserve"> </w:delText>
        </w:r>
      </w:del>
    </w:p>
    <w:p w14:paraId="2ED1D66C" w14:textId="77777777" w:rsidR="00ED7997" w:rsidRDefault="006E53F9" w:rsidP="00B47308">
      <w:pPr>
        <w:rPr>
          <w:ins w:id="108" w:author="Stefan Doehla" w:date="2017-04-28T03:13:00Z"/>
          <w:lang w:eastAsia="zh-CN"/>
        </w:rPr>
      </w:pPr>
      <w:r>
        <w:rPr>
          <w:lang w:eastAsia="zh-CN"/>
        </w:rPr>
        <w:t>The objective of the WID will be to develop a 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able to achieve similar confidence, regarding the quality of floating point implementations, that is achieved using the bit-exact test vectors in 26.444 for bit-exact implementations.</w:t>
      </w:r>
      <w:ins w:id="109" w:author="Plante, Fabrice M" w:date="2017-04-27T04:17:00Z">
        <w:r w:rsidR="004D0594">
          <w:rPr>
            <w:lang w:eastAsia="zh-CN"/>
          </w:rPr>
          <w:t xml:space="preserve"> </w:t>
        </w:r>
      </w:ins>
      <w:ins w:id="110" w:author="Plante, Fabrice M" w:date="2017-04-27T14:31:00Z">
        <w:r w:rsidR="00390D59">
          <w:rPr>
            <w:lang w:eastAsia="zh-CN"/>
          </w:rPr>
          <w:t>The tool will use additional test vector</w:t>
        </w:r>
      </w:ins>
      <w:ins w:id="111" w:author="Plante, Fabrice M" w:date="2017-04-27T14:33:00Z">
        <w:r w:rsidR="00390D59">
          <w:rPr>
            <w:lang w:eastAsia="zh-CN"/>
          </w:rPr>
          <w:t>s</w:t>
        </w:r>
      </w:ins>
      <w:ins w:id="112" w:author="Plante, Fabrice M" w:date="2017-04-27T14:31:00Z">
        <w:r w:rsidR="00390D59">
          <w:rPr>
            <w:lang w:eastAsia="zh-CN"/>
          </w:rPr>
          <w:t xml:space="preserve"> for increase</w:t>
        </w:r>
      </w:ins>
      <w:ins w:id="113" w:author="Plante, Fabrice M" w:date="2017-04-27T14:33:00Z">
        <w:r w:rsidR="00390D59">
          <w:rPr>
            <w:lang w:eastAsia="zh-CN"/>
          </w:rPr>
          <w:t>d</w:t>
        </w:r>
      </w:ins>
      <w:ins w:id="114" w:author="Plante, Fabrice M" w:date="2017-04-27T14:31:00Z">
        <w:r w:rsidR="00390D59">
          <w:rPr>
            <w:lang w:eastAsia="zh-CN"/>
          </w:rPr>
          <w:t xml:space="preserve"> coverage and interoperability between float and fixed implementation</w:t>
        </w:r>
      </w:ins>
      <w:ins w:id="115" w:author="Plante, Fabrice M" w:date="2017-04-27T14:33:00Z">
        <w:r w:rsidR="00390D59">
          <w:rPr>
            <w:lang w:eastAsia="zh-CN"/>
          </w:rPr>
          <w:t>s</w:t>
        </w:r>
      </w:ins>
      <w:ins w:id="116" w:author="Jon" w:date="2017-04-28T01:21:00Z">
        <w:r w:rsidR="00B05C98">
          <w:rPr>
            <w:lang w:eastAsia="zh-CN"/>
          </w:rPr>
          <w:t>.</w:t>
        </w:r>
      </w:ins>
    </w:p>
    <w:p w14:paraId="6D6C3636" w14:textId="465C6DF3" w:rsidR="00B47308" w:rsidDel="00B05C98" w:rsidRDefault="00B05C98" w:rsidP="00B47308">
      <w:pPr>
        <w:rPr>
          <w:del w:id="117" w:author="Jon" w:date="2017-04-28T01:27:00Z"/>
          <w:lang w:eastAsia="zh-CN"/>
        </w:rPr>
      </w:pPr>
      <w:ins w:id="118" w:author="Jon" w:date="2017-04-28T01:21:00Z">
        <w:del w:id="119" w:author="Stefan Doehla" w:date="2017-04-28T03:13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During the development of the </w:t>
        </w:r>
      </w:ins>
      <w:ins w:id="120" w:author="Jon" w:date="2017-04-28T01:25:00Z">
        <w:r>
          <w:rPr>
            <w:lang w:eastAsia="zh-CN"/>
          </w:rPr>
          <w:t>conformance tool(s)</w:t>
        </w:r>
      </w:ins>
      <w:ins w:id="121" w:author="Jon" w:date="2017-04-28T01:27:00Z">
        <w:r>
          <w:rPr>
            <w:lang w:eastAsia="zh-CN"/>
          </w:rPr>
          <w:t>,</w:t>
        </w:r>
      </w:ins>
      <w:ins w:id="122" w:author="Jon" w:date="2017-04-28T01:25:00Z">
        <w:r>
          <w:rPr>
            <w:lang w:eastAsia="zh-CN"/>
          </w:rPr>
          <w:t xml:space="preserve"> </w:t>
        </w:r>
      </w:ins>
      <w:ins w:id="123" w:author="Jon" w:date="2017-04-28T01:26:00Z">
        <w:r>
          <w:rPr>
            <w:lang w:eastAsia="zh-CN"/>
          </w:rPr>
          <w:t xml:space="preserve">the </w:t>
        </w:r>
      </w:ins>
      <w:ins w:id="124" w:author="Jon" w:date="2017-04-28T01:20:00Z">
        <w:r>
          <w:rPr>
            <w:lang w:eastAsia="zh-CN"/>
          </w:rPr>
          <w:t>levels of parameter, state and algorithm</w:t>
        </w:r>
      </w:ins>
      <w:ins w:id="125" w:author="Jon" w:date="2017-04-28T01:28:00Z">
        <w:r>
          <w:rPr>
            <w:lang w:eastAsia="zh-CN"/>
          </w:rPr>
          <w:t>/code</w:t>
        </w:r>
      </w:ins>
      <w:ins w:id="126" w:author="Jon" w:date="2017-04-28T01:20:00Z">
        <w:r>
          <w:rPr>
            <w:lang w:eastAsia="zh-CN"/>
          </w:rPr>
          <w:t xml:space="preserve"> coverage </w:t>
        </w:r>
      </w:ins>
      <w:ins w:id="127" w:author="Jon" w:date="2017-04-28T01:26:00Z">
        <w:r>
          <w:rPr>
            <w:lang w:eastAsia="zh-CN"/>
          </w:rPr>
          <w:t xml:space="preserve">will be evaluated in order to validate the </w:t>
        </w:r>
      </w:ins>
      <w:ins w:id="128" w:author="Jon" w:date="2017-04-28T01:27:00Z">
        <w:r>
          <w:rPr>
            <w:lang w:eastAsia="zh-CN"/>
          </w:rPr>
          <w:t xml:space="preserve">effectiveness of the </w:t>
        </w:r>
      </w:ins>
      <w:ins w:id="129" w:author="Jon" w:date="2017-04-28T01:26:00Z">
        <w:r>
          <w:rPr>
            <w:lang w:eastAsia="zh-CN"/>
          </w:rPr>
          <w:t>tool(s)</w:t>
        </w:r>
      </w:ins>
      <w:ins w:id="130" w:author="Stefan Doehla" w:date="2017-04-28T03:33:00Z">
        <w:r w:rsidR="00D72694">
          <w:rPr>
            <w:lang w:eastAsia="zh-CN"/>
          </w:rPr>
          <w:t xml:space="preserve"> and process</w:t>
        </w:r>
      </w:ins>
      <w:ins w:id="131" w:author="Stefan Doehla" w:date="2017-04-28T02:45:00Z">
        <w:del w:id="132" w:author="Stefan Doehla" w:date="2017-04-28T04:01:00Z">
          <w:r w:rsidR="00625A52" w:rsidDel="00A40EC2">
            <w:rPr>
              <w:lang w:eastAsia="zh-CN"/>
            </w:rPr>
            <w:delText>.</w:delText>
          </w:r>
        </w:del>
      </w:ins>
      <w:ins w:id="133" w:author="Jon" w:date="2017-04-28T01:26:00Z">
        <w:del w:id="134" w:author="Stefan Doehla" w:date="2017-04-28T04:01:00Z">
          <w:r w:rsidDel="00A40EC2">
            <w:rPr>
              <w:lang w:eastAsia="zh-CN"/>
            </w:rPr>
            <w:delText>)</w:delText>
          </w:r>
        </w:del>
      </w:ins>
      <w:ins w:id="135" w:author="dave singer" w:date="2017-04-28T08:51:00Z">
        <w:r w:rsidR="003B7F0A">
          <w:rPr>
            <w:lang w:eastAsia="zh-CN"/>
          </w:rPr>
          <w:t xml:space="preserve">. </w:t>
        </w:r>
      </w:ins>
      <w:ins w:id="136" w:author="Plante, Fabrice M" w:date="2017-04-27T14:31:00Z">
        <w:del w:id="137" w:author="Jon" w:date="2017-04-28T01:27:00Z">
          <w:r w:rsidR="00390D59" w:rsidDel="00B05C98">
            <w:rPr>
              <w:lang w:eastAsia="zh-CN"/>
            </w:rPr>
            <w:delText>.</w:delText>
          </w:r>
        </w:del>
      </w:ins>
    </w:p>
    <w:p w14:paraId="6B68A555" w14:textId="3FB4F6E6" w:rsidR="00B47308" w:rsidRDefault="00B47308" w:rsidP="00B47308">
      <w:pPr>
        <w:rPr>
          <w:lang w:eastAsia="zh-CN"/>
        </w:rPr>
      </w:pPr>
      <w:del w:id="138" w:author="Stefan Doehla" w:date="2017-04-28T03:12:00Z">
        <w:r>
          <w:delText xml:space="preserve">Initial studies </w:delText>
        </w:r>
        <w:r w:rsidR="00DA2DF1">
          <w:delText>(</w:delText>
        </w:r>
        <w:r w:rsidR="00DA2DF1" w:rsidRPr="00DA2DF1">
          <w:delText>S4-170283</w:delText>
        </w:r>
        <w:r w:rsidR="00DA2DF1">
          <w:delText xml:space="preserve">) </w:delText>
        </w:r>
        <w:r>
          <w:delText xml:space="preserve">have shown that non bit-exact conformance criteria </w:delText>
        </w:r>
        <w:r w:rsidR="00DA2DF1">
          <w:delText xml:space="preserve">can </w:delText>
        </w:r>
        <w:r>
          <w:delText xml:space="preserve">be derived that </w:delText>
        </w:r>
        <w:r w:rsidR="00DA2DF1">
          <w:delText>are capable of identifying</w:delText>
        </w:r>
        <w:r>
          <w:delText xml:space="preserve"> incorrect implementation</w:delText>
        </w:r>
        <w:r w:rsidR="00DA2DF1">
          <w:delText>s</w:delText>
        </w:r>
        <w:r>
          <w:delText xml:space="preserve"> of the coder.</w:delText>
        </w:r>
      </w:del>
      <w:del w:id="139" w:author="Stefan Doehla" w:date="2017-04-28T03:13:00Z">
        <w:r>
          <w:delText xml:space="preserve"> </w:delText>
        </w:r>
      </w:del>
      <w:r>
        <w:rPr>
          <w:lang w:eastAsia="zh-CN"/>
        </w:rPr>
        <w:t>The 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could be based on the use of POLQA or/and Segmental SNR criteria. Additional metrics </w:t>
      </w:r>
      <w:del w:id="140" w:author="Stefan Doehla" w:date="2017-04-28T03:16:00Z">
        <w:r w:rsidR="00DA2DF1">
          <w:rPr>
            <w:lang w:eastAsia="zh-CN"/>
          </w:rPr>
          <w:delText xml:space="preserve">may also </w:delText>
        </w:r>
        <w:r>
          <w:rPr>
            <w:lang w:eastAsia="zh-CN"/>
          </w:rPr>
          <w:delText>be used if it is found that</w:delText>
        </w:r>
      </w:del>
      <w:ins w:id="141" w:author="Stefan Doehla" w:date="2017-04-28T03:16:00Z">
        <w:r w:rsidR="000F4938">
          <w:rPr>
            <w:lang w:eastAsia="zh-CN"/>
          </w:rPr>
          <w:t>to</w:t>
        </w:r>
      </w:ins>
      <w:r>
        <w:rPr>
          <w:lang w:eastAsia="zh-CN"/>
        </w:rPr>
        <w:t xml:space="preserve"> further strengthen</w:t>
      </w:r>
      <w:del w:id="142" w:author="Stefan Doehla" w:date="2017-04-28T03:17:00Z">
        <w:r>
          <w:rPr>
            <w:lang w:eastAsia="zh-CN"/>
          </w:rPr>
          <w:delText>ing</w:delText>
        </w:r>
      </w:del>
      <w:r>
        <w:rPr>
          <w:lang w:eastAsia="zh-CN"/>
        </w:rPr>
        <w:t xml:space="preserve"> </w:t>
      </w:r>
      <w:del w:id="143" w:author="Stefan Doehla" w:date="2017-04-28T03:17:00Z">
        <w:r>
          <w:rPr>
            <w:lang w:eastAsia="zh-CN"/>
          </w:rPr>
          <w:delText xml:space="preserve">of </w:delText>
        </w:r>
      </w:del>
      <w:r w:rsidR="00DA2DF1">
        <w:rPr>
          <w:lang w:eastAsia="zh-CN"/>
        </w:rPr>
        <w:t xml:space="preserve">the </w:t>
      </w:r>
      <w:r>
        <w:rPr>
          <w:lang w:eastAsia="zh-CN"/>
        </w:rPr>
        <w:t>conformance tool</w:t>
      </w:r>
      <w:ins w:id="144" w:author="Stefan Doehla" w:date="2017-04-28T03:20:00Z">
        <w:r w:rsidR="00AF5440">
          <w:rPr>
            <w:lang w:eastAsia="zh-CN"/>
          </w:rPr>
          <w:t>(s)</w:t>
        </w:r>
      </w:ins>
      <w:ins w:id="145" w:author="Stefan Doehla" w:date="2017-04-28T03:17:00Z">
        <w:r w:rsidR="000F4938">
          <w:rPr>
            <w:lang w:eastAsia="zh-CN"/>
          </w:rPr>
          <w:t xml:space="preserve"> will be developed</w:t>
        </w:r>
      </w:ins>
      <w:r>
        <w:rPr>
          <w:lang w:eastAsia="zh-CN"/>
        </w:rPr>
        <w:t xml:space="preserve"> </w:t>
      </w:r>
      <w:del w:id="146" w:author="Stefan Doehla" w:date="2017-04-28T03:17:00Z">
        <w:r>
          <w:rPr>
            <w:lang w:eastAsia="zh-CN"/>
          </w:rPr>
          <w:delText>is</w:delText>
        </w:r>
        <w:r w:rsidDel="000F4938">
          <w:rPr>
            <w:lang w:eastAsia="zh-CN"/>
          </w:rPr>
          <w:delText xml:space="preserve"> </w:delText>
        </w:r>
      </w:del>
      <w:ins w:id="147" w:author="Stefan Doehla" w:date="2017-04-28T03:17:00Z">
        <w:r w:rsidR="000F4938">
          <w:rPr>
            <w:lang w:eastAsia="zh-CN"/>
          </w:rPr>
          <w:t>as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needed.</w:t>
      </w:r>
    </w:p>
    <w:p w14:paraId="289BA77D" w14:textId="77777777" w:rsidR="00B47308" w:rsidRDefault="00B47308" w:rsidP="00B47308">
      <w:pPr>
        <w:rPr>
          <w:lang w:eastAsia="zh-CN"/>
        </w:rPr>
      </w:pPr>
      <w:r>
        <w:rPr>
          <w:lang w:eastAsia="zh-CN"/>
        </w:rPr>
        <w:t>The outcome of the WID will be:</w:t>
      </w:r>
    </w:p>
    <w:p w14:paraId="767538C1" w14:textId="1C70A19C" w:rsidR="00B47308" w:rsidRDefault="00B47308" w:rsidP="00B47308">
      <w:pPr>
        <w:numPr>
          <w:ilvl w:val="0"/>
          <w:numId w:val="8"/>
        </w:numPr>
        <w:rPr>
          <w:ins w:id="148" w:author="Plante, Fabrice M" w:date="2017-04-27T13:59:00Z"/>
        </w:rPr>
      </w:pPr>
      <w:r>
        <w:t>Update of chapter 7 of</w:t>
      </w:r>
      <w:ins w:id="149" w:author="Plante, Fabrice M" w:date="2017-04-27T05:26:00Z">
        <w:r w:rsidR="007235E2">
          <w:t xml:space="preserve"> TS</w:t>
        </w:r>
      </w:ins>
      <w:r>
        <w:t xml:space="preserve"> 26.444 explaining non bit-exact </w:t>
      </w:r>
      <w:ins w:id="150" w:author="Jon" w:date="2017-04-28T01:03:00Z">
        <w:r w:rsidR="00E166B4">
          <w:t xml:space="preserve">floating point </w:t>
        </w:r>
      </w:ins>
      <w:r>
        <w:t>conformance</w:t>
      </w:r>
      <w:ins w:id="151" w:author="Stefan Doehla" w:date="2017-04-28T03:09:00Z">
        <w:r w:rsidR="00ED7997">
          <w:t xml:space="preserve"> process</w:t>
        </w:r>
      </w:ins>
    </w:p>
    <w:p w14:paraId="0A0F35DC" w14:textId="77777777" w:rsidR="00FC1F0A" w:rsidRDefault="00FC1F0A" w:rsidP="00B47308">
      <w:pPr>
        <w:numPr>
          <w:ilvl w:val="0"/>
          <w:numId w:val="8"/>
        </w:numPr>
      </w:pPr>
      <w:ins w:id="152" w:author="Plante, Fabrice M" w:date="2017-04-27T13:59:00Z">
        <w:r>
          <w:t>C</w:t>
        </w:r>
      </w:ins>
      <w:ins w:id="153" w:author="Jon" w:date="2017-04-28T01:02:00Z">
        <w:r w:rsidR="00E166B4">
          <w:t>onformance c</w:t>
        </w:r>
      </w:ins>
      <w:ins w:id="154" w:author="Plante, Fabrice M" w:date="2017-04-27T13:59:00Z">
        <w:r>
          <w:t xml:space="preserve">riteria for acceptance/rejection for non bit-exact </w:t>
        </w:r>
      </w:ins>
      <w:ins w:id="155" w:author="Jon" w:date="2017-04-28T01:03:00Z">
        <w:r w:rsidR="00E166B4">
          <w:t xml:space="preserve">floating point </w:t>
        </w:r>
      </w:ins>
      <w:ins w:id="156" w:author="Plante, Fabrice M" w:date="2017-04-27T13:59:00Z">
        <w:r>
          <w:t>conformance</w:t>
        </w:r>
      </w:ins>
    </w:p>
    <w:p w14:paraId="0491E236" w14:textId="6E8AB84A" w:rsidR="00B47308" w:rsidRDefault="00B47308" w:rsidP="00B47308">
      <w:pPr>
        <w:numPr>
          <w:ilvl w:val="0"/>
          <w:numId w:val="8"/>
        </w:numPr>
      </w:pPr>
      <w:del w:id="157" w:author="dave singer" w:date="2017-04-28T08:51:00Z">
        <w:r w:rsidDel="003B7F0A">
          <w:delText xml:space="preserve">A </w:delText>
        </w:r>
      </w:del>
      <w:ins w:id="158" w:author="dave singer" w:date="2017-04-28T08:51:00Z">
        <w:r w:rsidR="003B7F0A">
          <w:t xml:space="preserve">One or more </w:t>
        </w:r>
      </w:ins>
      <w:del w:id="159" w:author="dave singer" w:date="2017-04-28T04:00:00Z">
        <w:r>
          <w:delText>tool</w:delText>
        </w:r>
      </w:del>
      <w:ins w:id="160" w:author="dave singer" w:date="2017-04-28T04:00:00Z">
        <w:r>
          <w:t>tool</w:t>
        </w:r>
      </w:ins>
      <w:ins w:id="161" w:author="dave singer" w:date="2017-04-28T08:51:00Z">
        <w:r w:rsidR="003B7F0A">
          <w:t>s,</w:t>
        </w:r>
      </w:ins>
      <w:ins w:id="162" w:author="Plante, Fabrice M" w:date="2017-04-27T14:00:00Z">
        <w:del w:id="163" w:author="dave singer" w:date="2017-04-28T08:51:00Z">
          <w:r w:rsidR="00FC1F0A" w:rsidDel="003B7F0A">
            <w:delText>(s)</w:delText>
          </w:r>
        </w:del>
      </w:ins>
      <w:r>
        <w:t xml:space="preserve"> in the form of scripts or </w:t>
      </w:r>
      <w:ins w:id="164" w:author="Stefan Doehla" w:date="2017-04-28T04:00:00Z">
        <w:r>
          <w:t>executable</w:t>
        </w:r>
      </w:ins>
      <w:ins w:id="165" w:author="Stefan Doehla" w:date="2017-04-28T03:20:00Z">
        <w:r w:rsidR="00AF5440">
          <w:t>s</w:t>
        </w:r>
      </w:ins>
      <w:del w:id="166" w:author="Stefan Doehla" w:date="2017-04-28T04:00:00Z">
        <w:r>
          <w:delText>executable</w:delText>
        </w:r>
      </w:del>
      <w:r w:rsidR="00436B12">
        <w:t>,</w:t>
      </w:r>
      <w:del w:id="167" w:author="Plante, Fabrice M" w:date="2017-04-27T14:28:00Z">
        <w:r w:rsidR="00436B12" w:rsidDel="00801A0E">
          <w:delText xml:space="preserve"> </w:delText>
        </w:r>
      </w:del>
      <w:ins w:id="168" w:author="Plante, Fabrice M" w:date="2017-04-27T13:59:00Z">
        <w:r w:rsidR="00FC1F0A">
          <w:t xml:space="preserve"> used for determining acceptance/rejection based on provided </w:t>
        </w:r>
      </w:ins>
      <w:ins w:id="169" w:author="Jon" w:date="2017-04-28T01:03:00Z">
        <w:r w:rsidR="00E166B4">
          <w:t xml:space="preserve">conformance </w:t>
        </w:r>
      </w:ins>
      <w:ins w:id="170" w:author="Plante, Fabrice M" w:date="2017-04-27T13:59:00Z">
        <w:r w:rsidR="00FC1F0A">
          <w:t>criteria</w:t>
        </w:r>
      </w:ins>
      <w:del w:id="171" w:author="Plante, Fabrice M" w:date="2017-04-27T13:59:00Z">
        <w:r w:rsidR="00436B12" w:rsidDel="00FC1F0A">
          <w:delText>including conformance criteria</w:delText>
        </w:r>
      </w:del>
    </w:p>
    <w:p w14:paraId="6B9FE850" w14:textId="7089D956" w:rsidR="00DA2DF1" w:rsidRDefault="00DA2DF1" w:rsidP="00B47308">
      <w:pPr>
        <w:numPr>
          <w:ilvl w:val="0"/>
          <w:numId w:val="8"/>
        </w:numPr>
      </w:pPr>
      <w:r>
        <w:t xml:space="preserve">Minimum </w:t>
      </w:r>
      <w:del w:id="172" w:author="Stefan Doehla" w:date="2017-04-28T03:27:00Z">
        <w:r>
          <w:delText xml:space="preserve">performance </w:delText>
        </w:r>
      </w:del>
      <w:r>
        <w:t>criteria for the floating-point</w:t>
      </w:r>
      <w:ins w:id="173" w:author="Stefan Doehla" w:date="2017-04-28T03:25:00Z">
        <w:r>
          <w:t xml:space="preserve"> </w:t>
        </w:r>
      </w:ins>
      <w:ins w:id="174" w:author="Plante, Fabrice M" w:date="2017-04-27T19:28:00Z">
        <w:r w:rsidR="002064CF">
          <w:t xml:space="preserve">platform </w:t>
        </w:r>
      </w:ins>
      <w:bookmarkStart w:id="175" w:name="_GoBack"/>
      <w:bookmarkEnd w:id="175"/>
      <w:ins w:id="176" w:author="Stefan Doehla" w:date="2017-04-28T03:25:00Z">
        <w:del w:id="177" w:author="Jon" w:date="2017-04-28T01:07:00Z">
          <w:r w:rsidDel="005C3390">
            <w:delText xml:space="preserve">platform </w:delText>
          </w:r>
        </w:del>
        <w:r w:rsidR="006078C7">
          <w:t>and compiler</w:t>
        </w:r>
      </w:ins>
      <w:del w:id="178" w:author="Stefan Doehla" w:date="2017-04-28T03:28:00Z">
        <w:r w:rsidDel="009D751E">
          <w:delText xml:space="preserve"> </w:delText>
        </w:r>
      </w:del>
      <w:del w:id="179" w:author="Jon" w:date="2017-04-28T01:07:00Z">
        <w:r w:rsidDel="005C3390">
          <w:delText xml:space="preserve">platform </w:delText>
        </w:r>
      </w:del>
      <w:ins w:id="180" w:author="Jon" w:date="2017-04-28T01:07:00Z">
        <w:del w:id="181" w:author="Stefan Doehla" w:date="2017-04-28T03:25:00Z">
          <w:r w:rsidR="005C3390">
            <w:delText xml:space="preserve">arithmetic </w:delText>
          </w:r>
        </w:del>
      </w:ins>
      <w:del w:id="182" w:author="Stefan Doehla" w:date="2017-04-28T03:25:00Z">
        <w:r>
          <w:delText>e.g. floating-point word length</w:delText>
        </w:r>
      </w:del>
    </w:p>
    <w:p w14:paraId="70A035D4" w14:textId="77777777" w:rsidR="00296AF4" w:rsidRDefault="00B47308" w:rsidP="005B7FA2">
      <w:pPr>
        <w:numPr>
          <w:ilvl w:val="0"/>
          <w:numId w:val="8"/>
        </w:numPr>
        <w:rPr>
          <w:ins w:id="183" w:author="Plante, Fabrice M" w:date="2017-04-27T04:13:00Z"/>
        </w:rPr>
      </w:pPr>
      <w:r>
        <w:t>Set of add</w:t>
      </w:r>
      <w:ins w:id="184" w:author="Plante, Fabrice M" w:date="2017-04-27T14:26:00Z">
        <w:r w:rsidR="00801A0E">
          <w:t>itional</w:t>
        </w:r>
      </w:ins>
      <w:del w:id="185" w:author="Plante, Fabrice M" w:date="2017-04-27T14:26:00Z">
        <w:r w:rsidDel="00801A0E">
          <w:delText>ed</w:delText>
        </w:r>
      </w:del>
      <w:r>
        <w:t xml:space="preserve"> test vectors</w:t>
      </w:r>
    </w:p>
    <w:p w14:paraId="4D3DEE17" w14:textId="44A26AB9" w:rsidR="001F5E21" w:rsidRDefault="00801A0E" w:rsidP="003B7F0A">
      <w:pPr>
        <w:numPr>
          <w:ilvl w:val="0"/>
          <w:numId w:val="8"/>
        </w:numPr>
        <w:rPr>
          <w:ins w:id="186" w:author="Plante, Fabrice M" w:date="2017-04-27T14:17:00Z"/>
        </w:rPr>
      </w:pPr>
      <w:ins w:id="187" w:author="Plante, Fabrice M" w:date="2017-04-27T14:24:00Z">
        <w:r>
          <w:t>Recommendation</w:t>
        </w:r>
      </w:ins>
      <w:ins w:id="188" w:author="Stefan Doehla" w:date="2017-04-28T03:21:00Z">
        <w:r w:rsidR="00AF5440">
          <w:t>(s)</w:t>
        </w:r>
      </w:ins>
      <w:ins w:id="189" w:author="Plante, Fabrice M" w:date="2017-04-27T14:24:00Z">
        <w:r w:rsidR="00D47493">
          <w:t xml:space="preserve"> on</w:t>
        </w:r>
        <w:r>
          <w:t xml:space="preserve"> the suitability </w:t>
        </w:r>
      </w:ins>
      <w:ins w:id="190" w:author="Plante, Fabrice M" w:date="2017-04-27T14:25:00Z">
        <w:r>
          <w:t>of the non bit-exact</w:t>
        </w:r>
      </w:ins>
      <w:ins w:id="191" w:author="Plante, Fabrice M" w:date="2017-04-27T16:11:00Z">
        <w:r w:rsidR="00D47493">
          <w:t xml:space="preserve"> conformance</w:t>
        </w:r>
      </w:ins>
      <w:ins w:id="192" w:author="Plante, Fabrice M" w:date="2017-04-27T14:25:00Z">
        <w:r>
          <w:t xml:space="preserve"> process </w:t>
        </w:r>
      </w:ins>
      <w:ins w:id="193" w:author="Plante, Fabrice M" w:date="2017-04-27T16:10:00Z">
        <w:r w:rsidR="00D47493">
          <w:t xml:space="preserve">for </w:t>
        </w:r>
      </w:ins>
      <w:ins w:id="194" w:author="Plante, Fabrice M" w:date="2017-04-27T04:14:00Z">
        <w:r w:rsidR="004D0594">
          <w:t xml:space="preserve">3GPP services </w:t>
        </w:r>
      </w:ins>
      <w:ins w:id="195" w:author="Plante, Fabrice M" w:date="2017-04-27T14:25:00Z">
        <w:r>
          <w:t>(</w:t>
        </w:r>
        <w:del w:id="196" w:author="dave singer" w:date="2017-04-28T08:52:00Z">
          <w:r w:rsidDel="003B7F0A">
            <w:delText>e.g</w:delText>
          </w:r>
        </w:del>
      </w:ins>
      <w:ins w:id="197" w:author="Stefan Doehla" w:date="2017-04-28T03:21:00Z">
        <w:del w:id="198" w:author="Stefan Doehla" w:date="2017-04-28T04:01:00Z">
          <w:r w:rsidR="00AF5440" w:rsidDel="00A40EC2">
            <w:delText>.</w:delText>
          </w:r>
        </w:del>
      </w:ins>
      <w:ins w:id="199" w:author="dave singer" w:date="2017-04-28T08:52:00Z">
        <w:r w:rsidR="003B7F0A">
          <w:t>e.g.,</w:t>
        </w:r>
      </w:ins>
      <w:ins w:id="200" w:author="Plante, Fabrice M" w:date="2017-04-27T04:16:00Z">
        <w:r w:rsidR="004D0594">
          <w:t xml:space="preserve"> gives carrier-grade quality</w:t>
        </w:r>
      </w:ins>
      <w:ins w:id="201" w:author="Plante, Fabrice M" w:date="2017-04-27T14:25:00Z">
        <w:r>
          <w:t>)</w:t>
        </w:r>
      </w:ins>
      <w:ins w:id="202" w:author="Plante, Fabrice M" w:date="2017-04-27T04:24:00Z">
        <w:r w:rsidR="0053391A">
          <w:t>.</w:t>
        </w:r>
      </w:ins>
    </w:p>
    <w:p w14:paraId="5BE3CDBB" w14:textId="77777777" w:rsidR="001F5E21" w:rsidDel="00801A0E" w:rsidRDefault="001F5E21">
      <w:pPr>
        <w:rPr>
          <w:del w:id="203" w:author="Plante, Fabrice M" w:date="2017-04-27T14:22:00Z"/>
        </w:rPr>
        <w:pPrChange w:id="204" w:author="Plante, Fabrice M" w:date="2017-04-27T14:18:00Z">
          <w:pPr>
            <w:numPr>
              <w:numId w:val="8"/>
            </w:numPr>
            <w:ind w:left="720" w:hanging="360"/>
          </w:pPr>
        </w:pPrChange>
      </w:pPr>
    </w:p>
    <w:p w14:paraId="4D5875E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5" w:author="John M Meredith" w:date="2017-04-28T04:00:00Z">
          <w:tblPr>
            <w:tblW w:w="94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17"/>
        <w:gridCol w:w="1134"/>
        <w:gridCol w:w="2409"/>
        <w:gridCol w:w="993"/>
        <w:gridCol w:w="1074"/>
        <w:gridCol w:w="2186"/>
        <w:tblGridChange w:id="206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747555C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  <w:tcPrChange w:id="207" w:author="John M Meredith" w:date="2017-04-28T04:00:00Z">
              <w:tcPr>
                <w:tcW w:w="9413" w:type="dxa"/>
                <w:gridSpan w:val="6"/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072A56">
        <w:tc>
          <w:tcPr>
            <w:tcW w:w="1617" w:type="dxa"/>
            <w:tcPrChange w:id="208" w:author="dave singer" w:date="2017-04-28T04:00:00Z">
              <w:tcPr>
                <w:tcW w:w="1617" w:type="dxa"/>
              </w:tcPr>
            </w:tcPrChange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tcPrChange w:id="209" w:author="dave singer" w:date="2017-04-28T04:00:00Z">
              <w:tcPr>
                <w:tcW w:w="1134" w:type="dxa"/>
              </w:tcPr>
            </w:tcPrChange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  <w:tcPrChange w:id="210" w:author="dave singer" w:date="2017-04-28T04:00:00Z">
              <w:tcPr>
                <w:tcW w:w="2409" w:type="dxa"/>
              </w:tcPr>
            </w:tcPrChange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  <w:tcPrChange w:id="211" w:author="dave singer" w:date="2017-04-28T04:00:00Z">
              <w:tcPr>
                <w:tcW w:w="993" w:type="dxa"/>
              </w:tcPr>
            </w:tcPrChange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  <w:tcPrChange w:id="212" w:author="dave singer" w:date="2017-04-28T04:00:00Z">
              <w:tcPr>
                <w:tcW w:w="1074" w:type="dxa"/>
              </w:tcPr>
            </w:tcPrChange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  <w:tcPrChange w:id="213" w:author="dave singer" w:date="2017-04-28T04:00:00Z">
              <w:tcPr>
                <w:tcW w:w="2186" w:type="dxa"/>
              </w:tcPr>
            </w:tcPrChange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14" w:author="dave singer" w:date="2017-04-28T04:00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29"/>
        <w:gridCol w:w="5670"/>
        <w:gridCol w:w="2094"/>
        <w:tblGridChange w:id="215">
          <w:tblGrid>
            <w:gridCol w:w="1529"/>
            <w:gridCol w:w="5670"/>
            <w:gridCol w:w="2094"/>
          </w:tblGrid>
        </w:tblGridChange>
      </w:tblGrid>
      <w:tr w:rsidR="004C634D" w:rsidRPr="00C50F7C" w14:paraId="3002DB13" w14:textId="77777777" w:rsidTr="006146D2">
        <w:trPr>
          <w:cantSplit/>
          <w:jc w:val="center"/>
          <w:trPrChange w:id="216" w:author="dave singer" w:date="2017-04-28T04:00:00Z">
            <w:trPr>
              <w:cantSplit/>
              <w:jc w:val="center"/>
            </w:trPr>
          </w:trPrChange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17" w:author="dave singer" w:date="2017-04-28T04:00:00Z">
              <w:tcPr>
                <w:tcW w:w="92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FF3F0C">
        <w:trPr>
          <w:cantSplit/>
          <w:jc w:val="center"/>
          <w:trPrChange w:id="218" w:author="dave singer" w:date="2017-04-28T04:00:00Z">
            <w:trPr>
              <w:cantSplit/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19" w:author="dave singer" w:date="2017-04-28T04:00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20" w:author="dave singer" w:date="2017-04-28T04:0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21" w:author="dave singer" w:date="2017-04-28T04:00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FF3F0C">
        <w:trPr>
          <w:cantSplit/>
          <w:jc w:val="center"/>
          <w:trPrChange w:id="222" w:author="dave singer" w:date="2017-04-28T04:00:00Z">
            <w:trPr>
              <w:cantSplit/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dave singer" w:date="2017-04-28T04:00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60B56" w14:textId="77777777" w:rsidR="004C634D" w:rsidRPr="00251D80" w:rsidRDefault="007E504E" w:rsidP="00251D80">
            <w:pPr>
              <w:spacing w:after="0"/>
              <w:rPr>
                <w:i/>
              </w:rPr>
            </w:pPr>
            <w:r>
              <w:rPr>
                <w:i/>
              </w:rPr>
              <w:t xml:space="preserve">TS </w:t>
            </w:r>
            <w:r w:rsidR="00D0717A">
              <w:rPr>
                <w:i/>
              </w:rPr>
              <w:t>26.444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dave singer" w:date="2017-04-28T04:00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DA8C0" w14:textId="77777777" w:rsidR="004C634D" w:rsidRPr="00D0717A" w:rsidRDefault="002D1579" w:rsidP="002D1579">
            <w:pPr>
              <w:spacing w:after="0"/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Float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Conformance</w:t>
            </w:r>
            <w:proofErr w:type="spellEnd"/>
            <w:r>
              <w:rPr>
                <w:i/>
                <w:lang w:val="fr-FR"/>
              </w:rPr>
              <w:t xml:space="preserve"> </w:t>
            </w:r>
            <w:r w:rsidR="00D0717A" w:rsidRPr="00D0717A">
              <w:rPr>
                <w:i/>
                <w:lang w:val="fr-FR"/>
              </w:rPr>
              <w:t xml:space="preserve"> non bit exact</w:t>
            </w:r>
            <w:r>
              <w:rPr>
                <w:i/>
                <w:lang w:val="fr-FR"/>
              </w:rPr>
              <w:t xml:space="preserve"> for 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dave singer" w:date="2017-04-28T04:00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FA4AC" w14:textId="77777777" w:rsidR="004C634D" w:rsidRPr="00251D80" w:rsidRDefault="00D0717A" w:rsidP="006146D2">
            <w:pPr>
              <w:spacing w:after="0"/>
              <w:rPr>
                <w:i/>
              </w:rPr>
            </w:pPr>
            <w:r>
              <w:rPr>
                <w:i/>
              </w:rPr>
              <w:t>SA#78</w:t>
            </w:r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681F5D">
        <w:fldChar w:fldCharType="begin"/>
      </w:r>
      <w:r w:rsidR="00681F5D" w:rsidRPr="002064CF">
        <w:rPr>
          <w:lang w:val="fr-FR"/>
          <w:rPrChange w:id="226" w:author="Plante, Fabrice M" w:date="2017-04-27T19:24:00Z">
            <w:rPr/>
          </w:rPrChange>
        </w:rPr>
        <w:instrText xml:space="preserve"> HYPERLINK "mailto:fabrice.m.plante@intel.com" </w:instrText>
      </w:r>
      <w:r w:rsidR="00681F5D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681F5D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27" w:author="dave singer" w:date="2017-04-28T04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98"/>
        <w:tblGridChange w:id="228">
          <w:tblGrid>
            <w:gridCol w:w="2568"/>
          </w:tblGrid>
        </w:tblGridChange>
      </w:tblGrid>
      <w:tr w:rsidR="00557B2E" w14:paraId="1FE6C6AC" w14:textId="77777777" w:rsidTr="007D03D2">
        <w:trPr>
          <w:jc w:val="center"/>
          <w:trPrChange w:id="229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tcPrChange w:id="230" w:author="dave singer" w:date="2017-04-28T04:00:00Z">
              <w:tcPr>
                <w:tcW w:w="0" w:type="auto"/>
                <w:shd w:val="clear" w:color="auto" w:fill="E0E0E0"/>
              </w:tcPr>
            </w:tcPrChange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7D03D2">
        <w:trPr>
          <w:jc w:val="center"/>
          <w:trPrChange w:id="231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2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7D03D2">
        <w:trPr>
          <w:jc w:val="center"/>
          <w:trPrChange w:id="233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4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40BD24B5" w14:textId="77777777" w:rsidR="0048267C" w:rsidRPr="00247B0A" w:rsidRDefault="00D4665C" w:rsidP="001C5C86">
            <w:pPr>
              <w:pStyle w:val="TAL"/>
            </w:pPr>
            <w:r w:rsidRPr="00247B0A">
              <w:rPr>
                <w:rFonts w:eastAsia="Batang"/>
                <w:lang w:val="fr-FR" w:eastAsia="zh-CN"/>
              </w:rPr>
              <w:t xml:space="preserve">Huawei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7D03D2">
        <w:trPr>
          <w:jc w:val="center"/>
          <w:trPrChange w:id="235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6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ins w:id="237" w:author="Plante, Fabrice M" w:date="2017-04-27T01:40:00Z">
              <w:r w:rsidR="009D1780">
                <w:t xml:space="preserve"> GmbH</w:t>
              </w:r>
            </w:ins>
          </w:p>
        </w:tc>
      </w:tr>
      <w:tr w:rsidR="007E504E" w14:paraId="0D4E9708" w14:textId="77777777" w:rsidTr="007D03D2">
        <w:trPr>
          <w:jc w:val="center"/>
          <w:trPrChange w:id="238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9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23B77908" w14:textId="77777777" w:rsidTr="007D03D2">
        <w:trPr>
          <w:jc w:val="center"/>
          <w:trPrChange w:id="240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1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1B04D6F7" w14:textId="77777777" w:rsidR="007E504E" w:rsidRDefault="007E504E" w:rsidP="007E504E">
            <w:pPr>
              <w:pStyle w:val="TAL"/>
            </w:pPr>
            <w:r>
              <w:t>Apple</w:t>
            </w:r>
          </w:p>
        </w:tc>
      </w:tr>
      <w:tr w:rsidR="007E504E" w14:paraId="45F9CCE9" w14:textId="77777777" w:rsidTr="007D03D2">
        <w:trPr>
          <w:jc w:val="center"/>
          <w:trPrChange w:id="242" w:author="dave singer" w:date="2017-04-28T04:00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3" w:author="dave singer" w:date="2017-04-28T04:00:00Z">
              <w:tcPr>
                <w:tcW w:w="0" w:type="auto"/>
                <w:shd w:val="clear" w:color="auto" w:fill="auto"/>
              </w:tcPr>
            </w:tcPrChange>
          </w:tcPr>
          <w:p w14:paraId="50AADD54" w14:textId="0095CBB5" w:rsidR="007E504E" w:rsidRPr="002064CF" w:rsidRDefault="002064CF" w:rsidP="002064CF">
            <w:pPr>
              <w:pStyle w:val="TAL"/>
              <w:rPr>
                <w:color w:val="1F497D"/>
                <w:rPrChange w:id="244" w:author="Plante, Fabrice M" w:date="2017-04-27T19:24:00Z">
                  <w:rPr/>
                </w:rPrChange>
              </w:rPr>
            </w:pPr>
            <w:ins w:id="245" w:author="Plante, Fabrice M" w:date="2017-04-27T19:24:00Z">
              <w:r w:rsidRPr="002064CF">
                <w:rPr>
                  <w:rPrChange w:id="246" w:author="Plante, Fabrice M" w:date="2017-04-27T19:24:00Z">
                    <w:rPr>
                      <w:color w:val="1F497D"/>
                    </w:rPr>
                  </w:rPrChange>
                </w:rPr>
                <w:t>Sony Mobile Communications</w:t>
              </w:r>
            </w:ins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C7E6D" w14:textId="77777777" w:rsidR="00681F5D" w:rsidRDefault="00681F5D">
      <w:r>
        <w:separator/>
      </w:r>
    </w:p>
  </w:endnote>
  <w:endnote w:type="continuationSeparator" w:id="0">
    <w:p w14:paraId="4CD14D98" w14:textId="77777777" w:rsidR="00681F5D" w:rsidRDefault="00681F5D">
      <w:r>
        <w:continuationSeparator/>
      </w:r>
    </w:p>
  </w:endnote>
  <w:endnote w:type="continuationNotice" w:id="1">
    <w:p w14:paraId="0ADE3A12" w14:textId="77777777" w:rsidR="00681F5D" w:rsidRDefault="00681F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86545" w14:textId="77777777" w:rsidR="00681F5D" w:rsidRDefault="00681F5D">
      <w:r>
        <w:separator/>
      </w:r>
    </w:p>
  </w:footnote>
  <w:footnote w:type="continuationSeparator" w:id="0">
    <w:p w14:paraId="437F4594" w14:textId="77777777" w:rsidR="00681F5D" w:rsidRDefault="00681F5D">
      <w:r>
        <w:continuationSeparator/>
      </w:r>
    </w:p>
  </w:footnote>
  <w:footnote w:type="continuationNotice" w:id="1">
    <w:p w14:paraId="19C2E41D" w14:textId="77777777" w:rsidR="00681F5D" w:rsidRDefault="00681F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5316"/>
    <w:rsid w:val="00037C06"/>
    <w:rsid w:val="0004074C"/>
    <w:rsid w:val="00044DAE"/>
    <w:rsid w:val="00052BF8"/>
    <w:rsid w:val="00054B4E"/>
    <w:rsid w:val="00057116"/>
    <w:rsid w:val="00064CB2"/>
    <w:rsid w:val="00066954"/>
    <w:rsid w:val="00067741"/>
    <w:rsid w:val="00072A56"/>
    <w:rsid w:val="00082D91"/>
    <w:rsid w:val="000A1C0E"/>
    <w:rsid w:val="000A3125"/>
    <w:rsid w:val="000B0519"/>
    <w:rsid w:val="000B61FD"/>
    <w:rsid w:val="000C5FE3"/>
    <w:rsid w:val="000D122A"/>
    <w:rsid w:val="000D5B12"/>
    <w:rsid w:val="000E55AD"/>
    <w:rsid w:val="000F4938"/>
    <w:rsid w:val="001001BD"/>
    <w:rsid w:val="00102222"/>
    <w:rsid w:val="001109C0"/>
    <w:rsid w:val="00120541"/>
    <w:rsid w:val="001211F3"/>
    <w:rsid w:val="00167AE3"/>
    <w:rsid w:val="00174617"/>
    <w:rsid w:val="001759A7"/>
    <w:rsid w:val="00193DE8"/>
    <w:rsid w:val="001970DB"/>
    <w:rsid w:val="001A4192"/>
    <w:rsid w:val="001C2DF1"/>
    <w:rsid w:val="001C50A6"/>
    <w:rsid w:val="001C5C86"/>
    <w:rsid w:val="001C718D"/>
    <w:rsid w:val="001E6F67"/>
    <w:rsid w:val="001F555B"/>
    <w:rsid w:val="001F5E21"/>
    <w:rsid w:val="001F7EB4"/>
    <w:rsid w:val="002000C2"/>
    <w:rsid w:val="00205F25"/>
    <w:rsid w:val="002064CF"/>
    <w:rsid w:val="00221B1E"/>
    <w:rsid w:val="00227B0A"/>
    <w:rsid w:val="00240DCD"/>
    <w:rsid w:val="0024786B"/>
    <w:rsid w:val="00247B0A"/>
    <w:rsid w:val="00251D80"/>
    <w:rsid w:val="002640E5"/>
    <w:rsid w:val="0026436F"/>
    <w:rsid w:val="0026606E"/>
    <w:rsid w:val="00270A19"/>
    <w:rsid w:val="00276403"/>
    <w:rsid w:val="00296AF4"/>
    <w:rsid w:val="002D1579"/>
    <w:rsid w:val="002E6A7D"/>
    <w:rsid w:val="002E7A9E"/>
    <w:rsid w:val="002F3C41"/>
    <w:rsid w:val="002F3F62"/>
    <w:rsid w:val="0030045C"/>
    <w:rsid w:val="00310017"/>
    <w:rsid w:val="003205AD"/>
    <w:rsid w:val="003205EC"/>
    <w:rsid w:val="0033027D"/>
    <w:rsid w:val="00335FB2"/>
    <w:rsid w:val="0034221A"/>
    <w:rsid w:val="00344158"/>
    <w:rsid w:val="003825C3"/>
    <w:rsid w:val="0038516D"/>
    <w:rsid w:val="003869D7"/>
    <w:rsid w:val="00390D59"/>
    <w:rsid w:val="00396F5D"/>
    <w:rsid w:val="003A1EB0"/>
    <w:rsid w:val="003B2F1C"/>
    <w:rsid w:val="003B7F0A"/>
    <w:rsid w:val="003C0F14"/>
    <w:rsid w:val="003C3B0F"/>
    <w:rsid w:val="003C6DA6"/>
    <w:rsid w:val="003D27F9"/>
    <w:rsid w:val="003D62A9"/>
    <w:rsid w:val="003E7801"/>
    <w:rsid w:val="003F268E"/>
    <w:rsid w:val="003F7B3D"/>
    <w:rsid w:val="00411698"/>
    <w:rsid w:val="00414164"/>
    <w:rsid w:val="0041789B"/>
    <w:rsid w:val="004260A5"/>
    <w:rsid w:val="00432283"/>
    <w:rsid w:val="00436B12"/>
    <w:rsid w:val="0043745F"/>
    <w:rsid w:val="00437E3E"/>
    <w:rsid w:val="0044029F"/>
    <w:rsid w:val="00446602"/>
    <w:rsid w:val="00460431"/>
    <w:rsid w:val="0048267C"/>
    <w:rsid w:val="004876B9"/>
    <w:rsid w:val="00490D4A"/>
    <w:rsid w:val="00493A79"/>
    <w:rsid w:val="0049451D"/>
    <w:rsid w:val="004A40BE"/>
    <w:rsid w:val="004A6A60"/>
    <w:rsid w:val="004C25CD"/>
    <w:rsid w:val="004C634D"/>
    <w:rsid w:val="004D0594"/>
    <w:rsid w:val="004D24B9"/>
    <w:rsid w:val="004E2CE2"/>
    <w:rsid w:val="004E5172"/>
    <w:rsid w:val="004E6F8A"/>
    <w:rsid w:val="00502CD2"/>
    <w:rsid w:val="00504E33"/>
    <w:rsid w:val="0051525F"/>
    <w:rsid w:val="0052224B"/>
    <w:rsid w:val="0053391A"/>
    <w:rsid w:val="005361EB"/>
    <w:rsid w:val="005405ED"/>
    <w:rsid w:val="00552C2C"/>
    <w:rsid w:val="005555B7"/>
    <w:rsid w:val="005562A8"/>
    <w:rsid w:val="005573BB"/>
    <w:rsid w:val="00557B2E"/>
    <w:rsid w:val="00561267"/>
    <w:rsid w:val="00574059"/>
    <w:rsid w:val="00590087"/>
    <w:rsid w:val="005929FE"/>
    <w:rsid w:val="005B7FA2"/>
    <w:rsid w:val="005C3390"/>
    <w:rsid w:val="005C4F58"/>
    <w:rsid w:val="005C5E8D"/>
    <w:rsid w:val="005C78F2"/>
    <w:rsid w:val="005D057C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71BBB"/>
    <w:rsid w:val="0067700A"/>
    <w:rsid w:val="00681F5D"/>
    <w:rsid w:val="00682237"/>
    <w:rsid w:val="006A0EF8"/>
    <w:rsid w:val="006A45BA"/>
    <w:rsid w:val="006A7E57"/>
    <w:rsid w:val="006B4280"/>
    <w:rsid w:val="006B4B1C"/>
    <w:rsid w:val="006C4991"/>
    <w:rsid w:val="006D0301"/>
    <w:rsid w:val="006E0F19"/>
    <w:rsid w:val="006E1FDA"/>
    <w:rsid w:val="006E53F9"/>
    <w:rsid w:val="006E5E87"/>
    <w:rsid w:val="006F3ED4"/>
    <w:rsid w:val="00707673"/>
    <w:rsid w:val="00710064"/>
    <w:rsid w:val="00713D24"/>
    <w:rsid w:val="007162BE"/>
    <w:rsid w:val="00722267"/>
    <w:rsid w:val="007235E2"/>
    <w:rsid w:val="0075252A"/>
    <w:rsid w:val="00764B84"/>
    <w:rsid w:val="00765028"/>
    <w:rsid w:val="0078034D"/>
    <w:rsid w:val="00790BCC"/>
    <w:rsid w:val="00795CEE"/>
    <w:rsid w:val="00796B73"/>
    <w:rsid w:val="007974F5"/>
    <w:rsid w:val="007A3577"/>
    <w:rsid w:val="007A5AA5"/>
    <w:rsid w:val="007B0F49"/>
    <w:rsid w:val="007B19BF"/>
    <w:rsid w:val="007C2086"/>
    <w:rsid w:val="007C7E14"/>
    <w:rsid w:val="007D03D2"/>
    <w:rsid w:val="007D043B"/>
    <w:rsid w:val="007D1AB2"/>
    <w:rsid w:val="007E32D2"/>
    <w:rsid w:val="007E504E"/>
    <w:rsid w:val="007F522E"/>
    <w:rsid w:val="007F7421"/>
    <w:rsid w:val="00801A0E"/>
    <w:rsid w:val="00801F7F"/>
    <w:rsid w:val="00820918"/>
    <w:rsid w:val="008231B8"/>
    <w:rsid w:val="00834A60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D658B"/>
    <w:rsid w:val="008E69E0"/>
    <w:rsid w:val="008E755E"/>
    <w:rsid w:val="00901D38"/>
    <w:rsid w:val="00920137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920CB"/>
    <w:rsid w:val="00992266"/>
    <w:rsid w:val="00994A54"/>
    <w:rsid w:val="009A3BC4"/>
    <w:rsid w:val="009A6DD1"/>
    <w:rsid w:val="009B1936"/>
    <w:rsid w:val="009B493F"/>
    <w:rsid w:val="009C2977"/>
    <w:rsid w:val="009C2DCC"/>
    <w:rsid w:val="009D1780"/>
    <w:rsid w:val="009D751E"/>
    <w:rsid w:val="009E6AB6"/>
    <w:rsid w:val="009E6C21"/>
    <w:rsid w:val="009F7959"/>
    <w:rsid w:val="00A01CFF"/>
    <w:rsid w:val="00A10539"/>
    <w:rsid w:val="00A11B01"/>
    <w:rsid w:val="00A15763"/>
    <w:rsid w:val="00A226C6"/>
    <w:rsid w:val="00A22F5E"/>
    <w:rsid w:val="00A27912"/>
    <w:rsid w:val="00A3364C"/>
    <w:rsid w:val="00A338A3"/>
    <w:rsid w:val="00A35110"/>
    <w:rsid w:val="00A36378"/>
    <w:rsid w:val="00A40015"/>
    <w:rsid w:val="00A40EC2"/>
    <w:rsid w:val="00A47445"/>
    <w:rsid w:val="00A6656B"/>
    <w:rsid w:val="00A70E1E"/>
    <w:rsid w:val="00A73257"/>
    <w:rsid w:val="00A7645C"/>
    <w:rsid w:val="00A9081F"/>
    <w:rsid w:val="00A9188C"/>
    <w:rsid w:val="00A94C82"/>
    <w:rsid w:val="00A97A52"/>
    <w:rsid w:val="00AA0D6A"/>
    <w:rsid w:val="00AB58BF"/>
    <w:rsid w:val="00AC38EF"/>
    <w:rsid w:val="00AD77C4"/>
    <w:rsid w:val="00AE25BF"/>
    <w:rsid w:val="00AF0C13"/>
    <w:rsid w:val="00AF5440"/>
    <w:rsid w:val="00B03AF5"/>
    <w:rsid w:val="00B03C01"/>
    <w:rsid w:val="00B05C98"/>
    <w:rsid w:val="00B078D6"/>
    <w:rsid w:val="00B1248D"/>
    <w:rsid w:val="00B14709"/>
    <w:rsid w:val="00B2743D"/>
    <w:rsid w:val="00B3015C"/>
    <w:rsid w:val="00B344D8"/>
    <w:rsid w:val="00B359A4"/>
    <w:rsid w:val="00B36EBE"/>
    <w:rsid w:val="00B406FC"/>
    <w:rsid w:val="00B47308"/>
    <w:rsid w:val="00B73B4C"/>
    <w:rsid w:val="00B73F75"/>
    <w:rsid w:val="00B742ED"/>
    <w:rsid w:val="00BA3A53"/>
    <w:rsid w:val="00BA4095"/>
    <w:rsid w:val="00BA5B43"/>
    <w:rsid w:val="00BC642A"/>
    <w:rsid w:val="00BD6F3F"/>
    <w:rsid w:val="00BF7C9D"/>
    <w:rsid w:val="00C01E8C"/>
    <w:rsid w:val="00C03E01"/>
    <w:rsid w:val="00C2408B"/>
    <w:rsid w:val="00C27CA9"/>
    <w:rsid w:val="00C317E7"/>
    <w:rsid w:val="00C31CA6"/>
    <w:rsid w:val="00C3799C"/>
    <w:rsid w:val="00C402EB"/>
    <w:rsid w:val="00C43D1E"/>
    <w:rsid w:val="00C44336"/>
    <w:rsid w:val="00C50F7C"/>
    <w:rsid w:val="00C51704"/>
    <w:rsid w:val="00C53A0F"/>
    <w:rsid w:val="00C5591F"/>
    <w:rsid w:val="00C57C50"/>
    <w:rsid w:val="00C715CA"/>
    <w:rsid w:val="00C7495D"/>
    <w:rsid w:val="00C77CE9"/>
    <w:rsid w:val="00C93D52"/>
    <w:rsid w:val="00CA0968"/>
    <w:rsid w:val="00CA168E"/>
    <w:rsid w:val="00CB4236"/>
    <w:rsid w:val="00CC23CE"/>
    <w:rsid w:val="00CC72A4"/>
    <w:rsid w:val="00CD3153"/>
    <w:rsid w:val="00CF6810"/>
    <w:rsid w:val="00D0717A"/>
    <w:rsid w:val="00D26DBC"/>
    <w:rsid w:val="00D31CC8"/>
    <w:rsid w:val="00D32678"/>
    <w:rsid w:val="00D4665C"/>
    <w:rsid w:val="00D47493"/>
    <w:rsid w:val="00D521C1"/>
    <w:rsid w:val="00D71F40"/>
    <w:rsid w:val="00D720E3"/>
    <w:rsid w:val="00D72694"/>
    <w:rsid w:val="00D77416"/>
    <w:rsid w:val="00D80FC6"/>
    <w:rsid w:val="00DA2DF1"/>
    <w:rsid w:val="00DA74F3"/>
    <w:rsid w:val="00DB69F3"/>
    <w:rsid w:val="00DC4907"/>
    <w:rsid w:val="00DD017C"/>
    <w:rsid w:val="00DD397A"/>
    <w:rsid w:val="00DD58B7"/>
    <w:rsid w:val="00DD6699"/>
    <w:rsid w:val="00DD7982"/>
    <w:rsid w:val="00E007C5"/>
    <w:rsid w:val="00E00DBF"/>
    <w:rsid w:val="00E0213F"/>
    <w:rsid w:val="00E033E0"/>
    <w:rsid w:val="00E1026B"/>
    <w:rsid w:val="00E13CB2"/>
    <w:rsid w:val="00E166B4"/>
    <w:rsid w:val="00E20C37"/>
    <w:rsid w:val="00E52C57"/>
    <w:rsid w:val="00E57E7D"/>
    <w:rsid w:val="00E835F1"/>
    <w:rsid w:val="00E84CD8"/>
    <w:rsid w:val="00E90B85"/>
    <w:rsid w:val="00E91679"/>
    <w:rsid w:val="00E92452"/>
    <w:rsid w:val="00E94CC1"/>
    <w:rsid w:val="00EA05E6"/>
    <w:rsid w:val="00EA48CE"/>
    <w:rsid w:val="00EB5532"/>
    <w:rsid w:val="00EC3039"/>
    <w:rsid w:val="00ED7997"/>
    <w:rsid w:val="00ED7A5B"/>
    <w:rsid w:val="00F07C92"/>
    <w:rsid w:val="00F14B43"/>
    <w:rsid w:val="00F203C7"/>
    <w:rsid w:val="00F215E2"/>
    <w:rsid w:val="00F33BF1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1F0A"/>
    <w:rsid w:val="00FC3B6D"/>
    <w:rsid w:val="00FD3A4E"/>
    <w:rsid w:val="00FE1A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EDA31-DF3C-4A2C-9100-4968B6D1C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45EE4F-0C42-4C91-8C91-38C1F866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892</Words>
  <Characters>5084</Characters>
  <Application>Microsoft Office Word</Application>
  <DocSecurity>0</DocSecurity>
  <Lines>162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5915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CTPClassification=CTP_IC:VisualMarkings=</cp:keywords>
  <cp:lastModifiedBy>Plante, Fabrice M</cp:lastModifiedBy>
  <cp:revision>3</cp:revision>
  <cp:lastPrinted>2000-02-29T10:31:00Z</cp:lastPrinted>
  <dcterms:created xsi:type="dcterms:W3CDTF">2017-04-28T02:23:00Z</dcterms:created>
  <dcterms:modified xsi:type="dcterms:W3CDTF">2017-04-28T02:29:00Z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2017-04-28 02:29:20Z</vt:lpwstr>
  </property>
  <property fmtid="{D5CDD505-2E9C-101B-9397-08002B2CF9AE}" pid="7" name="CTPClassification">
    <vt:lpwstr>CTP_IC</vt:lpwstr>
  </property>
</Properties>
</file>